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22" w:rsidRDefault="003A2D22"/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A2D22" w:rsidRPr="006B262E" w:rsidRDefault="003A2D22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B262E">
        <w:rPr>
          <w:rFonts w:ascii="Times New Roman" w:eastAsia="Times New Roman" w:hAnsi="Times New Roman" w:cs="Times New Roman"/>
          <w:b/>
          <w:sz w:val="40"/>
          <w:szCs w:val="40"/>
        </w:rPr>
        <w:t>АКТ</w:t>
      </w:r>
    </w:p>
    <w:p w:rsidR="00C734E3" w:rsidRDefault="006B262E" w:rsidP="0049649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B262E">
        <w:rPr>
          <w:rFonts w:ascii="Times New Roman" w:eastAsia="Times New Roman" w:hAnsi="Times New Roman" w:cs="Times New Roman"/>
          <w:b/>
          <w:sz w:val="40"/>
          <w:szCs w:val="40"/>
        </w:rPr>
        <w:t xml:space="preserve">по результатам </w:t>
      </w:r>
      <w:r w:rsidR="004819A1">
        <w:rPr>
          <w:rFonts w:ascii="Times New Roman" w:eastAsia="Times New Roman" w:hAnsi="Times New Roman" w:cs="Times New Roman"/>
          <w:b/>
          <w:sz w:val="40"/>
          <w:szCs w:val="40"/>
        </w:rPr>
        <w:t>гражданского</w:t>
      </w:r>
      <w:r w:rsidRPr="006B262E">
        <w:rPr>
          <w:rFonts w:ascii="Times New Roman" w:eastAsia="Times New Roman" w:hAnsi="Times New Roman" w:cs="Times New Roman"/>
          <w:b/>
          <w:sz w:val="40"/>
          <w:szCs w:val="40"/>
        </w:rPr>
        <w:t xml:space="preserve"> контроля </w:t>
      </w:r>
    </w:p>
    <w:p w:rsidR="0049649E" w:rsidRPr="006829E0" w:rsidRDefault="00C734E3" w:rsidP="0049649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микро</w:t>
      </w:r>
      <w:r w:rsidR="006B262E" w:rsidRPr="006B262E">
        <w:rPr>
          <w:rFonts w:ascii="Times New Roman" w:eastAsia="Times New Roman" w:hAnsi="Times New Roman" w:cs="Times New Roman"/>
          <w:b/>
          <w:sz w:val="40"/>
          <w:szCs w:val="40"/>
        </w:rPr>
        <w:t>финансовых организаций</w:t>
      </w:r>
      <w:r w:rsidR="005058C6">
        <w:rPr>
          <w:rFonts w:ascii="Times New Roman" w:eastAsia="Times New Roman" w:hAnsi="Times New Roman" w:cs="Times New Roman"/>
          <w:b/>
          <w:sz w:val="40"/>
          <w:szCs w:val="40"/>
        </w:rPr>
        <w:t xml:space="preserve"> (МФО</w:t>
      </w:r>
      <w:r w:rsidR="005058C6" w:rsidRPr="006829E0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r w:rsidR="0049649E" w:rsidRPr="006829E0">
        <w:rPr>
          <w:rFonts w:ascii="Times New Roman" w:eastAsia="Times New Roman" w:hAnsi="Times New Roman" w:cs="Times New Roman"/>
          <w:b/>
          <w:sz w:val="40"/>
          <w:szCs w:val="40"/>
        </w:rPr>
        <w:t xml:space="preserve"> города Перми</w:t>
      </w:r>
    </w:p>
    <w:p w:rsidR="0049649E" w:rsidRPr="001168F6" w:rsidRDefault="0049649E" w:rsidP="0049649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29E0">
        <w:rPr>
          <w:rFonts w:ascii="Times New Roman" w:eastAsia="Times New Roman" w:hAnsi="Times New Roman" w:cs="Times New Roman"/>
          <w:b/>
          <w:sz w:val="40"/>
          <w:szCs w:val="40"/>
        </w:rPr>
        <w:t>(октябрь-декабрь 2015 года)</w:t>
      </w:r>
    </w:p>
    <w:p w:rsidR="003A2D22" w:rsidRDefault="003A2D22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3A2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Default="006B262E" w:rsidP="001D05FB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262E" w:rsidRPr="006B262E" w:rsidRDefault="006B262E" w:rsidP="004964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62E">
        <w:rPr>
          <w:rFonts w:ascii="Times New Roman" w:eastAsia="Times New Roman" w:hAnsi="Times New Roman" w:cs="Times New Roman"/>
          <w:b/>
          <w:sz w:val="28"/>
          <w:szCs w:val="28"/>
        </w:rPr>
        <w:t>Пермская гражданская палата</w:t>
      </w:r>
    </w:p>
    <w:p w:rsidR="006B262E" w:rsidRDefault="006B262E" w:rsidP="006B26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62E">
        <w:rPr>
          <w:rFonts w:ascii="Times New Roman" w:eastAsia="Times New Roman" w:hAnsi="Times New Roman" w:cs="Times New Roman"/>
          <w:b/>
          <w:sz w:val="28"/>
          <w:szCs w:val="28"/>
        </w:rPr>
        <w:t>2016 г.</w:t>
      </w:r>
    </w:p>
    <w:p w:rsidR="001D05FB" w:rsidRPr="006B262E" w:rsidRDefault="001D05FB" w:rsidP="006B26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42342442"/>
        <w:docPartObj>
          <w:docPartGallery w:val="Table of Contents"/>
          <w:docPartUnique/>
        </w:docPartObj>
      </w:sdtPr>
      <w:sdtEndPr/>
      <w:sdtContent>
        <w:p w:rsidR="0013431C" w:rsidRPr="00053621" w:rsidRDefault="0013431C">
          <w:pPr>
            <w:pStyle w:val="a5"/>
            <w:rPr>
              <w:color w:val="auto"/>
            </w:rPr>
          </w:pPr>
          <w:r w:rsidRPr="00053621">
            <w:rPr>
              <w:color w:val="auto"/>
            </w:rPr>
            <w:t>Оглавление</w:t>
          </w:r>
        </w:p>
        <w:p w:rsidR="002F6B45" w:rsidRDefault="002F6B45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162326" w:history="1">
            <w:r w:rsidRPr="004F717B">
              <w:rPr>
                <w:rStyle w:val="a3"/>
                <w:b/>
                <w:cap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F717B">
              <w:rPr>
                <w:rStyle w:val="a3"/>
                <w:b/>
                <w:cap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_Toc444162326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27" w:history="1">
            <w:r w:rsidR="002F6B45" w:rsidRPr="004F717B">
              <w:rPr>
                <w:rStyle w:val="a3"/>
                <w:b/>
                <w:caps/>
                <w:noProof/>
              </w:rPr>
              <w:t>2.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caps/>
                <w:noProof/>
              </w:rPr>
              <w:t>ОСНОВАНИя для ПРОВЕДЕНИЯ ГРАЖДАНСКОГО КОНТРОЛЯ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_Toc444162327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3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28" w:history="1">
            <w:r w:rsidR="002F6B45" w:rsidRPr="004F717B">
              <w:rPr>
                <w:rStyle w:val="a3"/>
                <w:b/>
                <w:caps/>
                <w:noProof/>
              </w:rPr>
              <w:t>3.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caps/>
                <w:noProof/>
              </w:rPr>
              <w:t>КРАТКОЕ ОПИСАНИЕ МЕТОДИКИ ГРАЖДАНСКОГО КОНТРОЛЯ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_Toc444162328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4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29" w:history="1">
            <w:r w:rsidR="002F6B45" w:rsidRPr="004F717B">
              <w:rPr>
                <w:rStyle w:val="a3"/>
                <w:b/>
                <w:caps/>
                <w:noProof/>
              </w:rPr>
              <w:t>4.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caps/>
                <w:noProof/>
              </w:rPr>
              <w:t>КРИТЕРИИ ВЫЯВЛЕНИЯ НАРУШЕНИЙ ПРАВ И ЗАКОННЫХ ИНТЕРЕСОВ ГРАЖДАН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_Toc444162329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5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0" w:history="1">
            <w:r w:rsidR="002F6B45" w:rsidRPr="004F717B">
              <w:rPr>
                <w:rStyle w:val="a3"/>
                <w:b/>
                <w:caps/>
                <w:noProof/>
              </w:rPr>
              <w:t>5.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caps/>
                <w:noProof/>
              </w:rPr>
              <w:t>ОПИСАНИЕ РЕЗУЛЬТАТОВ ГРАЖДАНСКОГО КОНТРОЛЯ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_Toc444162330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6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1" w:history="1">
            <w:r w:rsidR="002F6B45" w:rsidRPr="004F717B">
              <w:rPr>
                <w:rStyle w:val="a3"/>
                <w:b/>
                <w:caps/>
                <w:noProof/>
              </w:rPr>
              <w:t>5.1.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noProof/>
              </w:rPr>
              <w:t>Наименования контролируемых организаций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_Toc444162331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6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2" w:history="1">
            <w:r w:rsidR="002F6B45" w:rsidRPr="004F717B">
              <w:rPr>
                <w:rStyle w:val="a3"/>
                <w:b/>
                <w:noProof/>
              </w:rPr>
              <w:t>5.2.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noProof/>
              </w:rPr>
              <w:t>Этапы проведения гражданского контроля МФО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_Toc444162332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6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3" w:history="1">
            <w:r w:rsidR="002F6B45" w:rsidRPr="004F717B">
              <w:rPr>
                <w:rStyle w:val="a3"/>
                <w:b/>
                <w:noProof/>
              </w:rPr>
              <w:t>5.3.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noProof/>
              </w:rPr>
              <w:t>Характеристика МФО по итогам проведения контроля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_Toc444162333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7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4" w:history="1">
            <w:r w:rsidR="002F6B45" w:rsidRPr="004F717B">
              <w:rPr>
                <w:rStyle w:val="a3"/>
                <w:rFonts w:eastAsiaTheme="majorEastAsia"/>
                <w:b/>
                <w:noProof/>
              </w:rPr>
              <w:t>5.3.1.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rFonts w:eastAsiaTheme="majorEastAsia"/>
                <w:b/>
                <w:noProof/>
              </w:rPr>
              <w:t>МФО «Магазин малого кредитования», торговая марка «Быстроденьги»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_Toc444162334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7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5" w:history="1">
            <w:r w:rsidR="002F6B45" w:rsidRPr="004F717B">
              <w:rPr>
                <w:rStyle w:val="a3"/>
                <w:rFonts w:eastAsiaTheme="majorEastAsia"/>
                <w:b/>
                <w:noProof/>
              </w:rPr>
              <w:t>5.3.2.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rFonts w:eastAsiaTheme="majorEastAsia"/>
                <w:b/>
                <w:noProof/>
              </w:rPr>
              <w:t>МФО «Джет Мани Микрофинанс», торговая марка «Ваши Деньги»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_Toc444162335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7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6" w:history="1">
            <w:r w:rsidR="002F6B45" w:rsidRPr="004F717B">
              <w:rPr>
                <w:rStyle w:val="a3"/>
                <w:rFonts w:eastAsiaTheme="majorEastAsia"/>
                <w:b/>
                <w:noProof/>
              </w:rPr>
              <w:t>5.3.3.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rFonts w:eastAsiaTheme="majorEastAsia"/>
                <w:b/>
                <w:noProof/>
              </w:rPr>
              <w:t>ООО «Микрофинансовая организация «НЕПТУН 8», торговая марка «Деньга»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_Toc444162336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8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7" w:history="1">
            <w:r w:rsidR="002F6B45" w:rsidRPr="004F717B">
              <w:rPr>
                <w:rStyle w:val="a3"/>
                <w:rFonts w:eastAsiaTheme="majorEastAsia"/>
                <w:b/>
                <w:bCs/>
                <w:noProof/>
              </w:rPr>
              <w:t>5.3.4.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rFonts w:eastAsiaTheme="majorEastAsia"/>
                <w:b/>
                <w:noProof/>
              </w:rPr>
              <w:t>МФО «Управляющая компания «Деньги сразу»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_Toc444162337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8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8" w:history="1">
            <w:r w:rsidR="002F6B45" w:rsidRPr="004F717B">
              <w:rPr>
                <w:rStyle w:val="a3"/>
                <w:rFonts w:eastAsiaTheme="majorEastAsia"/>
                <w:b/>
                <w:bCs/>
                <w:noProof/>
              </w:rPr>
              <w:t>5.3.5.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rFonts w:eastAsiaTheme="majorEastAsia"/>
                <w:b/>
                <w:bCs/>
                <w:noProof/>
              </w:rPr>
              <w:t>ООО «Удобные деньги»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_Toc444162338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8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39" w:history="1">
            <w:r w:rsidR="002F6B45" w:rsidRPr="004F717B">
              <w:rPr>
                <w:rStyle w:val="a3"/>
                <w:b/>
                <w:noProof/>
              </w:rPr>
              <w:t>5.4.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noProof/>
              </w:rPr>
              <w:t>Выявленные нарушения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_Toc444162339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9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0" w:history="1">
            <w:r w:rsidR="002F6B45" w:rsidRPr="004F717B">
              <w:rPr>
                <w:rStyle w:val="a3"/>
                <w:rFonts w:eastAsiaTheme="majorEastAsia"/>
                <w:b/>
                <w:bCs/>
                <w:noProof/>
              </w:rPr>
              <w:t>5.4.1. Нарушение законодательства и злоупотребления правом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_Toc444162340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9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1" w:history="1">
            <w:r w:rsidR="002F6B45" w:rsidRPr="002F6B45">
              <w:rPr>
                <w:rStyle w:val="a3"/>
                <w:rFonts w:eastAsiaTheme="majorEastAsia"/>
                <w:b/>
                <w:noProof/>
              </w:rPr>
              <w:t>5.4.2. Нарушение общественных интересов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_Toc444162341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11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2" w:history="1">
            <w:r w:rsidR="002F6B45" w:rsidRPr="004F717B">
              <w:rPr>
                <w:rStyle w:val="a3"/>
                <w:b/>
                <w:caps/>
                <w:noProof/>
              </w:rPr>
              <w:t>6.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caps/>
                <w:noProof/>
              </w:rPr>
              <w:t>ВЫВОДЫ ПО РЕЗУЛЬТАТАМ ГРАЖДАНСКОГО КОНТРОЛЯ И РЕКОМЕНДАЦИИ ПО УСТРАНЕНИЮ ВЫЯВЛЕННЫХ НАРУШЕНИЙ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_Toc444162342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12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3" w:history="1">
            <w:r w:rsidR="002F6B45" w:rsidRPr="004F717B">
              <w:rPr>
                <w:rStyle w:val="a3"/>
                <w:b/>
                <w:noProof/>
              </w:rPr>
              <w:t>6.1.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noProof/>
              </w:rPr>
              <w:t>Выводы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_Toc444162343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12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4" w:history="1">
            <w:r w:rsidR="002F6B45" w:rsidRPr="004F717B">
              <w:rPr>
                <w:rStyle w:val="a3"/>
                <w:b/>
                <w:noProof/>
              </w:rPr>
              <w:t>6.2.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b/>
                <w:noProof/>
              </w:rPr>
              <w:t>Рекомендации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_Toc444162344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12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5" w:history="1">
            <w:r w:rsidR="002F6B45" w:rsidRPr="004F717B">
              <w:rPr>
                <w:rStyle w:val="a3"/>
                <w:rFonts w:eastAsiaTheme="majorEastAsia"/>
                <w:b/>
                <w:noProof/>
              </w:rPr>
              <w:t>6.2.1.</w:t>
            </w:r>
            <w:r w:rsidR="002F6B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6B45" w:rsidRPr="004F717B">
              <w:rPr>
                <w:rStyle w:val="a3"/>
                <w:rFonts w:eastAsiaTheme="majorEastAsia"/>
                <w:b/>
                <w:noProof/>
              </w:rPr>
              <w:t>Микрофинансовым организациям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_Toc444162345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12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6" w:history="1">
            <w:r w:rsidR="002F6B45" w:rsidRPr="002F6B45">
              <w:rPr>
                <w:rStyle w:val="a3"/>
                <w:rFonts w:eastAsiaTheme="majorEastAsia"/>
                <w:b/>
                <w:noProof/>
              </w:rPr>
              <w:t>6.2.2.</w:t>
            </w:r>
            <w:r w:rsidR="002F6B45" w:rsidRPr="002F6B45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2F6B45" w:rsidRPr="002F6B45">
              <w:rPr>
                <w:rStyle w:val="a3"/>
                <w:rFonts w:eastAsiaTheme="majorEastAsia"/>
                <w:b/>
                <w:noProof/>
              </w:rPr>
              <w:t>Роскомнадзору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_Toc444162346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13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7" w:history="1">
            <w:r w:rsidR="002F6B45" w:rsidRPr="002F6B45">
              <w:rPr>
                <w:rStyle w:val="a3"/>
                <w:rFonts w:eastAsiaTheme="majorEastAsia"/>
                <w:b/>
                <w:noProof/>
              </w:rPr>
              <w:t>6.2.3.</w:t>
            </w:r>
            <w:r w:rsidR="002F6B45" w:rsidRPr="002F6B45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2F6B45" w:rsidRPr="002F6B45">
              <w:rPr>
                <w:rStyle w:val="a3"/>
                <w:rFonts w:eastAsiaTheme="majorEastAsia"/>
                <w:b/>
                <w:noProof/>
              </w:rPr>
              <w:t>Роспотребнадзору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_Toc444162347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14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8" w:history="1">
            <w:r w:rsidR="002F6B45" w:rsidRPr="002F6B45">
              <w:rPr>
                <w:rStyle w:val="a3"/>
                <w:rFonts w:eastAsiaTheme="majorEastAsia"/>
                <w:b/>
                <w:noProof/>
              </w:rPr>
              <w:t>6.2.4.</w:t>
            </w:r>
            <w:r w:rsidR="002F6B45" w:rsidRPr="002F6B45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2F6B45" w:rsidRPr="002F6B45">
              <w:rPr>
                <w:rStyle w:val="a3"/>
                <w:rFonts w:eastAsiaTheme="majorEastAsia"/>
                <w:b/>
                <w:noProof/>
              </w:rPr>
              <w:t>Прокуратуре г. Перми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_Toc444162348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15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2F6B45" w:rsidRDefault="00D32486">
          <w:pPr>
            <w:pStyle w:val="31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162349" w:history="1">
            <w:r w:rsidR="002F6B45" w:rsidRPr="002F6B45">
              <w:rPr>
                <w:rStyle w:val="a3"/>
                <w:rFonts w:eastAsiaTheme="majorEastAsia"/>
                <w:b/>
                <w:noProof/>
              </w:rPr>
              <w:t>6.2.5.</w:t>
            </w:r>
            <w:r w:rsidR="002F6B45" w:rsidRPr="002F6B45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2F6B45" w:rsidRPr="002F6B45">
              <w:rPr>
                <w:rStyle w:val="a3"/>
                <w:rFonts w:eastAsiaTheme="majorEastAsia"/>
                <w:b/>
                <w:noProof/>
              </w:rPr>
              <w:t>Государственной Думе РФ</w:t>
            </w:r>
            <w:r w:rsidR="002F6B45">
              <w:rPr>
                <w:noProof/>
                <w:webHidden/>
              </w:rPr>
              <w:tab/>
            </w:r>
            <w:r w:rsidR="002F6B45">
              <w:rPr>
                <w:noProof/>
                <w:webHidden/>
              </w:rPr>
              <w:fldChar w:fldCharType="begin"/>
            </w:r>
            <w:r w:rsidR="002F6B45">
              <w:rPr>
                <w:noProof/>
                <w:webHidden/>
              </w:rPr>
              <w:instrText xml:space="preserve"> PAGEREF _Toc444162349 \h </w:instrText>
            </w:r>
            <w:r w:rsidR="002F6B45">
              <w:rPr>
                <w:noProof/>
                <w:webHidden/>
              </w:rPr>
            </w:r>
            <w:r w:rsidR="002F6B45">
              <w:rPr>
                <w:noProof/>
                <w:webHidden/>
              </w:rPr>
              <w:fldChar w:fldCharType="separate"/>
            </w:r>
            <w:r w:rsidR="00206125">
              <w:rPr>
                <w:noProof/>
                <w:webHidden/>
              </w:rPr>
              <w:t>16</w:t>
            </w:r>
            <w:r w:rsidR="002F6B45">
              <w:rPr>
                <w:noProof/>
                <w:webHidden/>
              </w:rPr>
              <w:fldChar w:fldCharType="end"/>
            </w:r>
          </w:hyperlink>
        </w:p>
        <w:p w:rsidR="0013431C" w:rsidRDefault="002F6B45"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:rsidR="0013431C" w:rsidRDefault="003A2D22" w:rsidP="0013431C">
      <w:pPr>
        <w:pStyle w:val="11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3A2D22" w:rsidRDefault="003A2D22" w:rsidP="003A2D22">
      <w:pPr>
        <w:pStyle w:val="11"/>
        <w:spacing w:line="360" w:lineRule="auto"/>
        <w:rPr>
          <w:noProof/>
        </w:rPr>
      </w:pPr>
    </w:p>
    <w:p w:rsidR="003A2D22" w:rsidRDefault="003A2D22" w:rsidP="003A2D22">
      <w:r>
        <w:fldChar w:fldCharType="end"/>
      </w:r>
    </w:p>
    <w:p w:rsidR="003A2D22" w:rsidRDefault="003A2D22" w:rsidP="003A2D22"/>
    <w:p w:rsidR="00155455" w:rsidRDefault="00155455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155455" w:rsidRDefault="00155455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6B262E" w:rsidRDefault="006B262E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6B262E" w:rsidRDefault="006B262E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6B262E" w:rsidRDefault="006B262E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6B262E" w:rsidRDefault="006B262E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6B262E" w:rsidRDefault="006B262E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6B262E" w:rsidRDefault="006B262E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977961" w:rsidRDefault="00977961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977961" w:rsidRDefault="00977961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977961" w:rsidRDefault="00977961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977961" w:rsidRDefault="00977961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155455" w:rsidRDefault="00155455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155455" w:rsidRDefault="00155455" w:rsidP="00155455">
      <w:pPr>
        <w:pStyle w:val="a4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3A2D22" w:rsidRPr="00935F45" w:rsidRDefault="00CF6F45" w:rsidP="00145631">
      <w:pPr>
        <w:pStyle w:val="a4"/>
        <w:numPr>
          <w:ilvl w:val="0"/>
          <w:numId w:val="16"/>
        </w:numPr>
        <w:jc w:val="center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bookmarkStart w:id="0" w:name="_Toc444162326"/>
      <w:r w:rsidRPr="00935F45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lastRenderedPageBreak/>
        <w:t>ВВЕДЕНИЕ</w:t>
      </w:r>
      <w:bookmarkEnd w:id="0"/>
    </w:p>
    <w:p w:rsidR="001D05FB" w:rsidRPr="0013431C" w:rsidRDefault="001D05FB" w:rsidP="001D05FB">
      <w:pPr>
        <w:pStyle w:val="a4"/>
        <w:ind w:left="786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FB1285" w:rsidRPr="00456BAD" w:rsidRDefault="00FB1285" w:rsidP="00456BAD">
      <w:pPr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58549A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Микрофинансовая организация</w:t>
      </w:r>
      <w:r w:rsidR="0049649E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49649E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(МФ</w:t>
      </w:r>
      <w:r w:rsidR="00966F33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</w:t>
      </w:r>
      <w:r w:rsidR="0049649E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) </w:t>
      </w:r>
      <w:r w:rsidR="00966F33"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–</w:t>
      </w:r>
      <w:r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юридическое</w:t>
      </w:r>
      <w:r w:rsidR="00966F33"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лицо,</w:t>
      </w:r>
      <w:r w:rsidR="0049649E"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осуществляющее микрофинансовую деятельность и внесенное в государственный реестр микрофинансовых организаций. МФО</w:t>
      </w:r>
      <w:r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456BAD"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может быть зарегистрирова</w:t>
      </w:r>
      <w:r w:rsidR="0049649E"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но</w:t>
      </w:r>
      <w:r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в форме фонда, автономной некоммерческой организации, учреждения, некоммерческого партнерства, хозяйственного об</w:t>
      </w:r>
      <w:r w:rsidR="006829E0"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щества или товарищества</w:t>
      </w:r>
      <w:r w:rsidRPr="00456BAD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.</w:t>
      </w:r>
    </w:p>
    <w:p w:rsidR="0049649E" w:rsidRPr="006829E0" w:rsidRDefault="00361037" w:rsidP="00155455">
      <w:pPr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Основной деятельностью микрофинансовых организаций является </w:t>
      </w:r>
      <w:r w:rsidR="00392593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пре</w:t>
      </w:r>
      <w:r w:rsid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доставление</w:t>
      </w:r>
      <w:r w:rsidR="008F3BE8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потребительских займов на короткий срок</w:t>
      </w:r>
      <w:r w:rsidR="002739CA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.</w:t>
      </w:r>
      <w:r w:rsidR="008F3BE8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В период пользования займом устанавливается процентная ставка, проценты начисляются </w:t>
      </w:r>
      <w:r w:rsidR="008F3BE8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на основную сумму займа за каждый день пользования. </w:t>
      </w:r>
    </w:p>
    <w:p w:rsidR="0049649E" w:rsidRPr="006829E0" w:rsidRDefault="0049649E" w:rsidP="004E0F87">
      <w:pPr>
        <w:pStyle w:val="a9"/>
        <w:spacing w:line="276" w:lineRule="auto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Деятельность микрокредитных организаций регулируется следующими законами:</w:t>
      </w:r>
    </w:p>
    <w:p w:rsidR="0049649E" w:rsidRPr="006829E0" w:rsidRDefault="00056813" w:rsidP="00017383">
      <w:pPr>
        <w:pStyle w:val="a4"/>
        <w:numPr>
          <w:ilvl w:val="0"/>
          <w:numId w:val="14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val="en-US" w:eastAsia="ru-RU"/>
        </w:rPr>
        <w:t>N</w:t>
      </w:r>
      <w:r w:rsidR="004E0F87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49649E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151-ФЗ «О микрофинансовой деятельности и микрофинансовых организациях».</w:t>
      </w:r>
    </w:p>
    <w:p w:rsidR="0049649E" w:rsidRPr="0066762C" w:rsidRDefault="00056813" w:rsidP="00982165">
      <w:pPr>
        <w:pStyle w:val="a4"/>
        <w:numPr>
          <w:ilvl w:val="0"/>
          <w:numId w:val="14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bookmarkStart w:id="1" w:name="_Toc443409528"/>
      <w:bookmarkStart w:id="2" w:name="_Toc443409692"/>
      <w:r w:rsidRPr="00982165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val="en-US" w:eastAsia="ru-RU"/>
        </w:rPr>
        <w:t>N</w:t>
      </w:r>
      <w:r w:rsidR="0049649E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353-ФЗ </w:t>
      </w:r>
      <w:r w:rsidR="004E0F87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«</w:t>
      </w:r>
      <w:r w:rsidR="0049649E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 потребительском кредите (займе)</w:t>
      </w:r>
      <w:r w:rsidR="004E0F87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»</w:t>
      </w:r>
      <w:r w:rsidR="0049649E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.</w:t>
      </w:r>
      <w:bookmarkEnd w:id="1"/>
      <w:bookmarkEnd w:id="2"/>
    </w:p>
    <w:p w:rsidR="0049649E" w:rsidRPr="0066762C" w:rsidRDefault="00056813" w:rsidP="00982165">
      <w:pPr>
        <w:pStyle w:val="a4"/>
        <w:numPr>
          <w:ilvl w:val="0"/>
          <w:numId w:val="14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bookmarkStart w:id="3" w:name="_Toc443409529"/>
      <w:bookmarkStart w:id="4" w:name="_Toc443409693"/>
      <w:r w:rsidRPr="00982165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val="en-US" w:eastAsia="ru-RU"/>
        </w:rPr>
        <w:t>N</w:t>
      </w:r>
      <w:r w:rsidR="0049649E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2300-1 </w:t>
      </w:r>
      <w:r w:rsidR="004E0F87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(ред. от 13.07.2015) «</w:t>
      </w:r>
      <w:r w:rsidR="0049649E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 защите прав потребителей</w:t>
      </w:r>
      <w:r w:rsidR="004E0F87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»</w:t>
      </w:r>
      <w:r w:rsidR="0049649E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.</w:t>
      </w:r>
      <w:bookmarkEnd w:id="3"/>
      <w:bookmarkEnd w:id="4"/>
    </w:p>
    <w:p w:rsidR="0049649E" w:rsidRPr="0066762C" w:rsidRDefault="00056813" w:rsidP="00017383">
      <w:pPr>
        <w:pStyle w:val="a4"/>
        <w:numPr>
          <w:ilvl w:val="0"/>
          <w:numId w:val="14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val="en-US" w:eastAsia="ru-RU"/>
        </w:rPr>
        <w:t>N</w:t>
      </w:r>
      <w:r w:rsidR="004E0F87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49649E" w:rsidRPr="006676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152-ФЗ «О персональных данных».</w:t>
      </w:r>
    </w:p>
    <w:p w:rsidR="00017383" w:rsidRDefault="00017383" w:rsidP="00017383">
      <w:p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</w:p>
    <w:p w:rsidR="006B262E" w:rsidRDefault="0049649E" w:rsidP="004C7E82">
      <w:p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Ос</w:t>
      </w:r>
      <w:r w:rsidR="004513E6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</w:t>
      </w: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бенности</w:t>
      </w:r>
      <w:r w:rsidR="006B262E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микрофинансовых организаций:</w:t>
      </w:r>
    </w:p>
    <w:p w:rsidR="008F3BE8" w:rsidRPr="006829E0" w:rsidRDefault="0049649E" w:rsidP="004C7E82">
      <w:pPr>
        <w:pStyle w:val="a4"/>
        <w:numPr>
          <w:ilvl w:val="0"/>
          <w:numId w:val="9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Займы</w:t>
      </w:r>
      <w:r w:rsidR="008F3BE8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без залога и поручителей, быстр</w:t>
      </w:r>
      <w:r w:rsidR="00FD0DAA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ое оформление</w:t>
      </w:r>
      <w:r w:rsidR="00E30368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(за 20-40 минут)</w:t>
      </w:r>
      <w:r w:rsidR="00FD0DAA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.</w:t>
      </w:r>
    </w:p>
    <w:p w:rsidR="00FF1A15" w:rsidRDefault="00E30368" w:rsidP="004C7E82">
      <w:pPr>
        <w:pStyle w:val="a4"/>
        <w:numPr>
          <w:ilvl w:val="0"/>
          <w:numId w:val="9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Бизнес рисковый</w:t>
      </w:r>
      <w:r w:rsidR="00FF1A15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, вследствие чего характерны большие проценты за п</w:t>
      </w:r>
      <w:r w:rsidR="00053B43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ользование займом, как правило, </w:t>
      </w:r>
      <w:r w:rsidR="00ED7ACA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это 2</w:t>
      </w:r>
      <w:r w:rsidR="00FF1A15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% в день или </w:t>
      </w:r>
      <w:r w:rsidR="009F70D8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более </w:t>
      </w:r>
      <w:r w:rsidR="00ED7ACA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700</w:t>
      </w:r>
      <w:r w:rsidR="00FF1A15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% годовых.</w:t>
      </w:r>
    </w:p>
    <w:p w:rsidR="00FF1A15" w:rsidRPr="006829E0" w:rsidRDefault="00E30368" w:rsidP="004C7E82">
      <w:pPr>
        <w:pStyle w:val="a4"/>
        <w:numPr>
          <w:ilvl w:val="0"/>
          <w:numId w:val="9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Бизнес основан на обработке и использовании большого объёма персональных данных.</w:t>
      </w:r>
    </w:p>
    <w:p w:rsidR="00FF1A15" w:rsidRDefault="00053B43" w:rsidP="004C7E82">
      <w:pPr>
        <w:pStyle w:val="a4"/>
        <w:numPr>
          <w:ilvl w:val="0"/>
          <w:numId w:val="9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Высокие штрафы за нарушение условий возврата займа.</w:t>
      </w:r>
    </w:p>
    <w:p w:rsidR="00053B43" w:rsidRPr="008E59D2" w:rsidRDefault="008E59D2" w:rsidP="004C7E82">
      <w:pPr>
        <w:pStyle w:val="a4"/>
        <w:numPr>
          <w:ilvl w:val="0"/>
          <w:numId w:val="9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Ж</w:t>
      </w:r>
      <w:r w:rsidR="001A1387" w:rsidRP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есткие</w:t>
      </w:r>
      <w:r w:rsidR="00FF1A15" w:rsidRP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меры </w:t>
      </w:r>
      <w:r w:rsidR="001A1387" w:rsidRP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психологического </w:t>
      </w:r>
      <w:r w:rsidR="00FF1A15" w:rsidRP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во</w:t>
      </w:r>
      <w:r w:rsidR="00053B43" w:rsidRP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здействия на </w:t>
      </w:r>
      <w:r w:rsid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неплатежеспособных клиентов,</w:t>
      </w:r>
      <w:r w:rsidR="00DA239F" w:rsidRP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их родных и близких</w:t>
      </w:r>
      <w:r w:rsidR="004C7E82" w:rsidRPr="008E59D2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.</w:t>
      </w:r>
    </w:p>
    <w:p w:rsidR="00053B43" w:rsidRPr="00255011" w:rsidRDefault="00DA239F" w:rsidP="004C7E82">
      <w:pPr>
        <w:pStyle w:val="a4"/>
        <w:numPr>
          <w:ilvl w:val="0"/>
          <w:numId w:val="9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255011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Недостаточная п</w:t>
      </w:r>
      <w:r w:rsidR="00053B43" w:rsidRPr="00255011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равовая</w:t>
      </w:r>
      <w:r w:rsidR="00CF6F45" w:rsidRPr="00255011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053B43" w:rsidRPr="00255011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защищенность</w:t>
      </w:r>
      <w:r w:rsidRPr="00255011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со стороны государства</w:t>
      </w:r>
      <w:r w:rsidR="00CF6F45" w:rsidRPr="00255011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интересов заемщика</w:t>
      </w:r>
      <w:r w:rsidR="006B283F" w:rsidRPr="00255011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.  </w:t>
      </w:r>
    </w:p>
    <w:p w:rsidR="00E30368" w:rsidRPr="006829E0" w:rsidRDefault="001A1387" w:rsidP="004C7E82">
      <w:pPr>
        <w:pStyle w:val="a4"/>
        <w:numPr>
          <w:ilvl w:val="0"/>
          <w:numId w:val="9"/>
        </w:num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Основные клиенты </w:t>
      </w:r>
      <w:r w:rsidR="004C7E82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–</w:t>
      </w:r>
      <w:r w:rsidR="00E30368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малообеспеченные</w:t>
      </w:r>
      <w:r w:rsidR="004C7E82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E30368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люди и люди, попавшие в трудную жизненную ситуацию.</w:t>
      </w:r>
    </w:p>
    <w:p w:rsidR="00255011" w:rsidRDefault="00255011" w:rsidP="00255011">
      <w:pPr>
        <w:spacing w:after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</w:p>
    <w:p w:rsidR="00CF6F45" w:rsidRDefault="004513E6" w:rsidP="001D05FB">
      <w:pPr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Не</w:t>
      </w:r>
      <w:r w:rsidR="00FD0DAA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смотря на жесткие условия для клиента, </w:t>
      </w:r>
      <w:r w:rsidR="00053B43" w:rsidRPr="00053B43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данная услуга стала</w:t>
      </w:r>
      <w:r w:rsid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FD0DAA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востребованна</w:t>
      </w:r>
      <w:r w:rsid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и даже популярна</w:t>
      </w:r>
      <w:r w:rsidR="001D05FB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1D05FB" w:rsidRP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в России.</w:t>
      </w:r>
      <w:r w:rsidR="00DA239F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Одновременно и быстро растёт поток жалоб заёмщиков на МФО. Правоохранительные органы, как правило, не любят вмешиваться в споры заёмщиков и МФО, на жалобы зачастую реагируют отписками.</w:t>
      </w:r>
    </w:p>
    <w:p w:rsidR="00FD0FA6" w:rsidRPr="00053B43" w:rsidRDefault="00FD0FA6" w:rsidP="00053B43">
      <w:pPr>
        <w:pStyle w:val="a4"/>
        <w:ind w:left="0"/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</w:p>
    <w:p w:rsidR="00CF6F45" w:rsidRPr="00940507" w:rsidRDefault="00FD0FA6" w:rsidP="00940507">
      <w:pPr>
        <w:pStyle w:val="a4"/>
        <w:numPr>
          <w:ilvl w:val="0"/>
          <w:numId w:val="16"/>
        </w:numPr>
        <w:jc w:val="center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bookmarkStart w:id="5" w:name="_Toc444162327"/>
      <w:r w:rsidRPr="00940507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>ОСНОВАНИя для</w:t>
      </w:r>
      <w:r w:rsidR="00CF6F45" w:rsidRPr="00940507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 xml:space="preserve"> ПРОВЕДЕНИЯ </w:t>
      </w:r>
      <w:r w:rsidR="00F46E8C" w:rsidRPr="00940507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>ГРАЖДАНСКОГО</w:t>
      </w:r>
      <w:r w:rsidR="00CF6F45" w:rsidRPr="00940507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 xml:space="preserve"> КОНТРОЛЯ</w:t>
      </w:r>
      <w:bookmarkEnd w:id="5"/>
    </w:p>
    <w:p w:rsidR="00633047" w:rsidRDefault="00633047" w:rsidP="0066032C">
      <w:pPr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</w:p>
    <w:p w:rsidR="0066032C" w:rsidRDefault="001A1387" w:rsidP="0066032C">
      <w:pPr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</w:t>
      </w:r>
      <w:r w:rsidR="00DE61C5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бращени</w:t>
      </w: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я</w:t>
      </w:r>
      <w:r w:rsidR="00E34A1A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в Пермскую гражданскую палату граждан</w:t>
      </w:r>
      <w:r w:rsidR="00402A20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,</w:t>
      </w:r>
      <w:r w:rsidR="00DE61C5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 </w:t>
      </w: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считающих себя пострадавшими от деятельности</w:t>
      </w:r>
      <w:r w:rsidR="00DE61C5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микрофинансовых организаций. </w:t>
      </w:r>
      <w:r w:rsidR="00256539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Публикации</w:t>
      </w:r>
      <w:r w:rsidR="00BC2BF5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в СМИ о кон</w:t>
      </w:r>
      <w:r w:rsidR="00FD0FA6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фликтах между заемщиками и МФО.</w:t>
      </w:r>
      <w:r w:rsidR="00BC2BF5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Нарастающая с</w:t>
      </w:r>
      <w:r w:rsidR="0066032C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оциальная напряженность</w:t>
      </w:r>
      <w:r w:rsidR="00402A20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в</w:t>
      </w:r>
      <w:r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сфере микрофинансовых услуг, феномен «долговой кабалы»</w:t>
      </w:r>
      <w:r w:rsidR="0066032C" w:rsidRPr="006829E0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.</w:t>
      </w:r>
      <w:r w:rsidR="0066032C"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 </w:t>
      </w:r>
    </w:p>
    <w:p w:rsidR="00E34A1A" w:rsidRDefault="00E34A1A" w:rsidP="0066032C">
      <w:pPr>
        <w:jc w:val="both"/>
        <w:rPr>
          <w:rStyle w:val="a3"/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</w:p>
    <w:p w:rsidR="000C4641" w:rsidRPr="003E7474" w:rsidRDefault="001D6831" w:rsidP="003E7474">
      <w:pPr>
        <w:jc w:val="both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r w:rsidRPr="003E7474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Цель гражданского контроля</w:t>
      </w:r>
    </w:p>
    <w:p w:rsidR="005D5D81" w:rsidRDefault="00FD0FA6" w:rsidP="0013431C">
      <w:pPr>
        <w:jc w:val="both"/>
        <w:rPr>
          <w:rFonts w:ascii="Times New Roman" w:eastAsia="Times New Roman" w:hAnsi="Times New Roman" w:cs="Times New Roman"/>
          <w:sz w:val="24"/>
        </w:rPr>
      </w:pPr>
      <w:r w:rsidRPr="00FD0FA6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ель</w:t>
      </w:r>
      <w:r w:rsidR="000C4641" w:rsidRPr="00ED1E00">
        <w:rPr>
          <w:rFonts w:ascii="Times New Roman" w:eastAsia="Times New Roman" w:hAnsi="Times New Roman" w:cs="Times New Roman"/>
          <w:sz w:val="24"/>
        </w:rPr>
        <w:t xml:space="preserve"> </w:t>
      </w:r>
      <w:r w:rsidR="00F46E8C">
        <w:rPr>
          <w:rFonts w:ascii="Times New Roman" w:eastAsia="Times New Roman" w:hAnsi="Times New Roman" w:cs="Times New Roman"/>
          <w:sz w:val="24"/>
        </w:rPr>
        <w:t>гражданского</w:t>
      </w:r>
      <w:r>
        <w:rPr>
          <w:rFonts w:ascii="Times New Roman" w:eastAsia="Times New Roman" w:hAnsi="Times New Roman" w:cs="Times New Roman"/>
          <w:sz w:val="24"/>
        </w:rPr>
        <w:t xml:space="preserve"> контроля </w:t>
      </w:r>
      <w:r w:rsidR="00DA239F">
        <w:rPr>
          <w:rFonts w:ascii="Times New Roman" w:eastAsia="Times New Roman" w:hAnsi="Times New Roman" w:cs="Times New Roman"/>
          <w:sz w:val="24"/>
        </w:rPr>
        <w:t>–</w:t>
      </w:r>
      <w:r w:rsidR="000C4641" w:rsidRPr="00ED1E00">
        <w:rPr>
          <w:rFonts w:ascii="Times New Roman" w:eastAsia="Times New Roman" w:hAnsi="Times New Roman" w:cs="Times New Roman"/>
          <w:sz w:val="24"/>
        </w:rPr>
        <w:t xml:space="preserve"> </w:t>
      </w:r>
      <w:r w:rsidR="00DA239F">
        <w:rPr>
          <w:rFonts w:ascii="Times New Roman" w:eastAsia="Times New Roman" w:hAnsi="Times New Roman" w:cs="Times New Roman"/>
          <w:sz w:val="24"/>
        </w:rPr>
        <w:t>общественная</w:t>
      </w:r>
      <w:r w:rsidR="000C4641">
        <w:rPr>
          <w:rFonts w:ascii="Times New Roman" w:eastAsia="Times New Roman" w:hAnsi="Times New Roman" w:cs="Times New Roman"/>
          <w:sz w:val="24"/>
        </w:rPr>
        <w:t xml:space="preserve"> </w:t>
      </w:r>
      <w:r w:rsidR="000C4641" w:rsidRPr="00ED1E00">
        <w:rPr>
          <w:rFonts w:ascii="Times New Roman" w:eastAsia="Times New Roman" w:hAnsi="Times New Roman" w:cs="Times New Roman"/>
          <w:sz w:val="24"/>
        </w:rPr>
        <w:t xml:space="preserve">проверка </w:t>
      </w:r>
      <w:r w:rsidR="000C4641">
        <w:rPr>
          <w:rFonts w:ascii="Times New Roman" w:eastAsia="Times New Roman" w:hAnsi="Times New Roman" w:cs="Times New Roman"/>
          <w:sz w:val="24"/>
        </w:rPr>
        <w:t xml:space="preserve">соответствия </w:t>
      </w:r>
      <w:r w:rsidR="007E6E9B">
        <w:rPr>
          <w:rFonts w:ascii="Times New Roman" w:eastAsia="Times New Roman" w:hAnsi="Times New Roman" w:cs="Times New Roman"/>
          <w:sz w:val="24"/>
        </w:rPr>
        <w:t>деятельности МФО</w:t>
      </w:r>
      <w:r w:rsidR="00053B43">
        <w:rPr>
          <w:rFonts w:ascii="Times New Roman" w:eastAsia="Times New Roman" w:hAnsi="Times New Roman" w:cs="Times New Roman"/>
          <w:sz w:val="24"/>
        </w:rPr>
        <w:t xml:space="preserve"> требованиям</w:t>
      </w:r>
      <w:r w:rsidR="00653627">
        <w:rPr>
          <w:rFonts w:ascii="Times New Roman" w:eastAsia="Times New Roman" w:hAnsi="Times New Roman" w:cs="Times New Roman"/>
          <w:sz w:val="24"/>
        </w:rPr>
        <w:t xml:space="preserve"> </w:t>
      </w:r>
      <w:r w:rsidR="00E7601E" w:rsidRPr="008E59D2">
        <w:rPr>
          <w:rFonts w:ascii="Times New Roman" w:eastAsia="Times New Roman" w:hAnsi="Times New Roman" w:cs="Times New Roman"/>
          <w:sz w:val="24"/>
        </w:rPr>
        <w:t xml:space="preserve">Закона «О микрофинансовой деятельности и микрофинансовых организациях», Закона «О защите прав потребителей», </w:t>
      </w:r>
      <w:r w:rsidR="00AF7768" w:rsidRPr="008E59D2">
        <w:rPr>
          <w:rFonts w:ascii="Times New Roman" w:eastAsia="Times New Roman" w:hAnsi="Times New Roman" w:cs="Times New Roman"/>
          <w:sz w:val="24"/>
        </w:rPr>
        <w:t>Закона «О персональных данных».</w:t>
      </w:r>
      <w:r w:rsidR="00E34A1A" w:rsidRPr="008E59D2">
        <w:rPr>
          <w:rFonts w:ascii="Times New Roman" w:eastAsia="Times New Roman" w:hAnsi="Times New Roman" w:cs="Times New Roman"/>
          <w:sz w:val="24"/>
        </w:rPr>
        <w:t xml:space="preserve"> В</w:t>
      </w:r>
      <w:r w:rsidR="0066032C" w:rsidRPr="008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нарушений пр</w:t>
      </w:r>
      <w:r w:rsidR="0066032C" w:rsidRPr="00555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потребителей-заемщиков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B43" w:rsidRDefault="00053B43" w:rsidP="0013431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3627" w:rsidRPr="003E7474" w:rsidRDefault="003E7474" w:rsidP="003E7474">
      <w:pPr>
        <w:pStyle w:val="a4"/>
        <w:numPr>
          <w:ilvl w:val="0"/>
          <w:numId w:val="16"/>
        </w:numPr>
        <w:jc w:val="center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bookmarkStart w:id="6" w:name="_Toc444162328"/>
      <w:r w:rsidRPr="003E7474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>КРАТКОЕ ОПИСАНИЕ МЕТОДИКИ ГРАЖДАНСКОГО КОНТРОЛЯ</w:t>
      </w:r>
      <w:bookmarkEnd w:id="6"/>
    </w:p>
    <w:p w:rsidR="003E7474" w:rsidRDefault="003E7474" w:rsidP="00155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A6" w:rsidRPr="006829E0" w:rsidRDefault="00FD0FA6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6829E0">
        <w:rPr>
          <w:rFonts w:ascii="Times New Roman" w:hAnsi="Times New Roman" w:cs="Times New Roman"/>
          <w:sz w:val="24"/>
          <w:szCs w:val="24"/>
        </w:rPr>
        <w:t>Основной метод гражданского контроля МФО – «контрольная закупка» (социальный эксперимент по получению микрозайма).</w:t>
      </w:r>
    </w:p>
    <w:p w:rsidR="0066032C" w:rsidRPr="006829E0" w:rsidRDefault="00CD7A8D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6829E0">
        <w:rPr>
          <w:rFonts w:ascii="Times New Roman" w:hAnsi="Times New Roman" w:cs="Times New Roman"/>
          <w:sz w:val="24"/>
          <w:szCs w:val="24"/>
        </w:rPr>
        <w:t>Д</w:t>
      </w:r>
      <w:r w:rsidR="000F5F36" w:rsidRPr="006829E0">
        <w:rPr>
          <w:rFonts w:ascii="Times New Roman" w:hAnsi="Times New Roman" w:cs="Times New Roman"/>
          <w:sz w:val="24"/>
          <w:szCs w:val="24"/>
        </w:rPr>
        <w:t>ля проведения контроля были</w:t>
      </w:r>
      <w:r w:rsidR="00100D05" w:rsidRPr="006829E0"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FB570C" w:rsidRPr="006829E0">
        <w:rPr>
          <w:rFonts w:ascii="Times New Roman" w:hAnsi="Times New Roman" w:cs="Times New Roman"/>
          <w:sz w:val="24"/>
          <w:szCs w:val="24"/>
        </w:rPr>
        <w:t>ы</w:t>
      </w:r>
      <w:r w:rsidR="00100D05" w:rsidRPr="006829E0">
        <w:rPr>
          <w:rFonts w:ascii="Times New Roman" w:hAnsi="Times New Roman" w:cs="Times New Roman"/>
          <w:sz w:val="24"/>
          <w:szCs w:val="24"/>
        </w:rPr>
        <w:t xml:space="preserve"> пять</w:t>
      </w:r>
      <w:r w:rsidR="00236071" w:rsidRPr="006829E0">
        <w:rPr>
          <w:rFonts w:ascii="Times New Roman" w:hAnsi="Times New Roman" w:cs="Times New Roman"/>
          <w:sz w:val="24"/>
          <w:szCs w:val="24"/>
        </w:rPr>
        <w:t xml:space="preserve"> крупных</w:t>
      </w:r>
      <w:r w:rsidR="00FD0FA6" w:rsidRPr="006829E0">
        <w:rPr>
          <w:rFonts w:ascii="Times New Roman" w:hAnsi="Times New Roman" w:cs="Times New Roman"/>
          <w:sz w:val="24"/>
          <w:szCs w:val="24"/>
        </w:rPr>
        <w:t xml:space="preserve"> сетевых</w:t>
      </w:r>
      <w:r w:rsidR="00236071" w:rsidRPr="006829E0"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</w:t>
      </w:r>
      <w:r w:rsidR="00FD0FA6" w:rsidRPr="006829E0">
        <w:rPr>
          <w:rFonts w:ascii="Times New Roman" w:hAnsi="Times New Roman" w:cs="Times New Roman"/>
          <w:sz w:val="24"/>
          <w:szCs w:val="24"/>
        </w:rPr>
        <w:t xml:space="preserve">: </w:t>
      </w:r>
      <w:r w:rsidR="00236071" w:rsidRPr="006829E0">
        <w:rPr>
          <w:rFonts w:ascii="Times New Roman" w:hAnsi="Times New Roman" w:cs="Times New Roman"/>
          <w:sz w:val="24"/>
          <w:szCs w:val="24"/>
        </w:rPr>
        <w:t>«Деньга», «Быстроденьги», «Деньги сразу»</w:t>
      </w:r>
      <w:r w:rsidR="00114603">
        <w:rPr>
          <w:rFonts w:ascii="Times New Roman" w:hAnsi="Times New Roman" w:cs="Times New Roman"/>
          <w:sz w:val="24"/>
          <w:szCs w:val="24"/>
        </w:rPr>
        <w:t>,</w:t>
      </w:r>
      <w:r w:rsidR="00236071" w:rsidRPr="006829E0">
        <w:rPr>
          <w:rFonts w:ascii="Times New Roman" w:hAnsi="Times New Roman" w:cs="Times New Roman"/>
          <w:sz w:val="24"/>
          <w:szCs w:val="24"/>
        </w:rPr>
        <w:t xml:space="preserve"> </w:t>
      </w:r>
      <w:r w:rsidR="00FD0FA6" w:rsidRPr="006829E0">
        <w:rPr>
          <w:rFonts w:ascii="Times New Roman" w:hAnsi="Times New Roman" w:cs="Times New Roman"/>
          <w:sz w:val="24"/>
          <w:szCs w:val="24"/>
        </w:rPr>
        <w:t xml:space="preserve">«Ваши деньги», «Удобные деньги». В каждой из сетевых МФО производилось </w:t>
      </w:r>
      <w:r w:rsidR="00100D05" w:rsidRPr="006829E0">
        <w:rPr>
          <w:rFonts w:ascii="Times New Roman" w:hAnsi="Times New Roman" w:cs="Times New Roman"/>
          <w:sz w:val="24"/>
          <w:szCs w:val="24"/>
        </w:rPr>
        <w:t xml:space="preserve">не менее трех </w:t>
      </w:r>
      <w:r w:rsidR="00FD0FA6" w:rsidRPr="006829E0">
        <w:rPr>
          <w:rFonts w:ascii="Times New Roman" w:hAnsi="Times New Roman" w:cs="Times New Roman"/>
          <w:sz w:val="24"/>
          <w:szCs w:val="24"/>
        </w:rPr>
        <w:t>«</w:t>
      </w:r>
      <w:r w:rsidR="00100D05" w:rsidRPr="006829E0">
        <w:rPr>
          <w:rFonts w:ascii="Times New Roman" w:hAnsi="Times New Roman" w:cs="Times New Roman"/>
          <w:sz w:val="24"/>
          <w:szCs w:val="24"/>
        </w:rPr>
        <w:t>контрольных</w:t>
      </w:r>
      <w:r w:rsidR="000751C3" w:rsidRPr="006829E0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B220DD" w:rsidRPr="006829E0">
        <w:rPr>
          <w:rFonts w:ascii="Times New Roman" w:hAnsi="Times New Roman" w:cs="Times New Roman"/>
          <w:sz w:val="24"/>
          <w:szCs w:val="24"/>
        </w:rPr>
        <w:t>ок</w:t>
      </w:r>
      <w:r w:rsidR="00FD0FA6" w:rsidRPr="006829E0">
        <w:rPr>
          <w:rFonts w:ascii="Times New Roman" w:hAnsi="Times New Roman" w:cs="Times New Roman"/>
          <w:sz w:val="24"/>
          <w:szCs w:val="24"/>
        </w:rPr>
        <w:t>»</w:t>
      </w:r>
      <w:r w:rsidR="00B220DD" w:rsidRPr="00682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70C" w:rsidRPr="006829E0" w:rsidRDefault="00FB570C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6829E0">
        <w:rPr>
          <w:rFonts w:ascii="Times New Roman" w:hAnsi="Times New Roman" w:cs="Times New Roman"/>
          <w:sz w:val="24"/>
          <w:szCs w:val="24"/>
        </w:rPr>
        <w:t>Пер</w:t>
      </w:r>
      <w:r w:rsidR="003F02B3">
        <w:rPr>
          <w:rFonts w:ascii="Times New Roman" w:hAnsi="Times New Roman" w:cs="Times New Roman"/>
          <w:sz w:val="24"/>
          <w:szCs w:val="24"/>
        </w:rPr>
        <w:t>м</w:t>
      </w:r>
      <w:r w:rsidRPr="006829E0">
        <w:rPr>
          <w:rFonts w:ascii="Times New Roman" w:hAnsi="Times New Roman" w:cs="Times New Roman"/>
          <w:sz w:val="24"/>
          <w:szCs w:val="24"/>
        </w:rPr>
        <w:t xml:space="preserve">ской гражданской палатой был разработан протокол «контрольной закупки» </w:t>
      </w:r>
      <w:r w:rsidR="003F02B3">
        <w:rPr>
          <w:rFonts w:ascii="Times New Roman" w:hAnsi="Times New Roman" w:cs="Times New Roman"/>
          <w:sz w:val="24"/>
          <w:szCs w:val="24"/>
        </w:rPr>
        <w:t>и подробная инструкция для обще</w:t>
      </w:r>
      <w:r w:rsidRPr="006829E0">
        <w:rPr>
          <w:rFonts w:ascii="Times New Roman" w:hAnsi="Times New Roman" w:cs="Times New Roman"/>
          <w:sz w:val="24"/>
          <w:szCs w:val="24"/>
        </w:rPr>
        <w:t>с</w:t>
      </w:r>
      <w:r w:rsidR="003F02B3">
        <w:rPr>
          <w:rFonts w:ascii="Times New Roman" w:hAnsi="Times New Roman" w:cs="Times New Roman"/>
          <w:sz w:val="24"/>
          <w:szCs w:val="24"/>
        </w:rPr>
        <w:t>т</w:t>
      </w:r>
      <w:r w:rsidRPr="006829E0">
        <w:rPr>
          <w:rFonts w:ascii="Times New Roman" w:hAnsi="Times New Roman" w:cs="Times New Roman"/>
          <w:sz w:val="24"/>
          <w:szCs w:val="24"/>
        </w:rPr>
        <w:t>венного</w:t>
      </w:r>
      <w:r w:rsidR="007141DD" w:rsidRPr="006829E0">
        <w:rPr>
          <w:rFonts w:ascii="Times New Roman" w:hAnsi="Times New Roman" w:cs="Times New Roman"/>
          <w:sz w:val="24"/>
          <w:szCs w:val="24"/>
        </w:rPr>
        <w:t xml:space="preserve"> наблюдателя, которая</w:t>
      </w:r>
      <w:r w:rsidRPr="006829E0">
        <w:rPr>
          <w:rFonts w:ascii="Times New Roman" w:hAnsi="Times New Roman" w:cs="Times New Roman"/>
          <w:sz w:val="24"/>
          <w:szCs w:val="24"/>
        </w:rPr>
        <w:t xml:space="preserve"> содержала алгоритм проведения «контрольной закупки», перечень объектов для наблюдения и перечень вопросов к сотруднику организации об условиях выдачи займа и его возврата.</w:t>
      </w:r>
    </w:p>
    <w:p w:rsidR="00653627" w:rsidRPr="006829E0" w:rsidRDefault="004517D4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6829E0">
        <w:rPr>
          <w:rFonts w:ascii="Times New Roman" w:hAnsi="Times New Roman" w:cs="Times New Roman"/>
          <w:sz w:val="24"/>
          <w:szCs w:val="24"/>
        </w:rPr>
        <w:t>Общественный наблюдатель, руково</w:t>
      </w:r>
      <w:r w:rsidR="00FB570C" w:rsidRPr="006829E0">
        <w:rPr>
          <w:rFonts w:ascii="Times New Roman" w:hAnsi="Times New Roman" w:cs="Times New Roman"/>
          <w:sz w:val="24"/>
          <w:szCs w:val="24"/>
        </w:rPr>
        <w:t>дствуясь  инструкцией</w:t>
      </w:r>
      <w:r w:rsidRPr="006829E0">
        <w:rPr>
          <w:rFonts w:ascii="Times New Roman" w:hAnsi="Times New Roman" w:cs="Times New Roman"/>
          <w:sz w:val="24"/>
          <w:szCs w:val="24"/>
        </w:rPr>
        <w:t xml:space="preserve">, </w:t>
      </w:r>
      <w:r w:rsidR="007141DD" w:rsidRPr="006829E0">
        <w:rPr>
          <w:rFonts w:ascii="Times New Roman" w:hAnsi="Times New Roman" w:cs="Times New Roman"/>
          <w:sz w:val="24"/>
          <w:szCs w:val="24"/>
        </w:rPr>
        <w:t xml:space="preserve">осматривал снаружи и изнутри помещение МФО, по возможности фотографировал; </w:t>
      </w:r>
      <w:r w:rsidRPr="006829E0">
        <w:rPr>
          <w:rFonts w:ascii="Times New Roman" w:hAnsi="Times New Roman" w:cs="Times New Roman"/>
          <w:sz w:val="24"/>
          <w:szCs w:val="24"/>
        </w:rPr>
        <w:t>оформлял займ</w:t>
      </w:r>
      <w:r w:rsidR="007141DD" w:rsidRPr="006829E0">
        <w:rPr>
          <w:rFonts w:ascii="Times New Roman" w:hAnsi="Times New Roman" w:cs="Times New Roman"/>
          <w:sz w:val="24"/>
          <w:szCs w:val="24"/>
        </w:rPr>
        <w:t>, выясняя в беседе с сотрудником все условия получения</w:t>
      </w:r>
      <w:r w:rsidR="008E7F41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7141DD" w:rsidRPr="006829E0">
        <w:rPr>
          <w:rFonts w:ascii="Times New Roman" w:hAnsi="Times New Roman" w:cs="Times New Roman"/>
          <w:sz w:val="24"/>
          <w:szCs w:val="24"/>
        </w:rPr>
        <w:t>, свои права и обязанности;</w:t>
      </w:r>
      <w:r w:rsidRPr="006829E0">
        <w:rPr>
          <w:rFonts w:ascii="Times New Roman" w:hAnsi="Times New Roman" w:cs="Times New Roman"/>
          <w:sz w:val="24"/>
          <w:szCs w:val="24"/>
        </w:rPr>
        <w:t xml:space="preserve"> </w:t>
      </w:r>
      <w:r w:rsidR="007915C9" w:rsidRPr="006829E0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9975A4" w:rsidRPr="006829E0">
        <w:rPr>
          <w:rFonts w:ascii="Times New Roman" w:hAnsi="Times New Roman" w:cs="Times New Roman"/>
          <w:sz w:val="24"/>
          <w:szCs w:val="24"/>
        </w:rPr>
        <w:t>знакомился со</w:t>
      </w:r>
      <w:r w:rsidR="007915C9" w:rsidRPr="006829E0">
        <w:rPr>
          <w:rFonts w:ascii="Times New Roman" w:hAnsi="Times New Roman" w:cs="Times New Roman"/>
          <w:sz w:val="24"/>
          <w:szCs w:val="24"/>
        </w:rPr>
        <w:t xml:space="preserve"> все</w:t>
      </w:r>
      <w:r w:rsidR="009975A4" w:rsidRPr="006829E0">
        <w:rPr>
          <w:rFonts w:ascii="Times New Roman" w:hAnsi="Times New Roman" w:cs="Times New Roman"/>
          <w:sz w:val="24"/>
          <w:szCs w:val="24"/>
        </w:rPr>
        <w:t>ми документами</w:t>
      </w:r>
      <w:r w:rsidR="00236071" w:rsidRPr="006829E0">
        <w:rPr>
          <w:rFonts w:ascii="Times New Roman" w:hAnsi="Times New Roman" w:cs="Times New Roman"/>
          <w:sz w:val="24"/>
          <w:szCs w:val="24"/>
        </w:rPr>
        <w:t>,</w:t>
      </w:r>
      <w:r w:rsidR="009975A4" w:rsidRPr="006829E0">
        <w:rPr>
          <w:rFonts w:ascii="Times New Roman" w:hAnsi="Times New Roman" w:cs="Times New Roman"/>
          <w:sz w:val="24"/>
          <w:szCs w:val="24"/>
        </w:rPr>
        <w:t xml:space="preserve"> оформляемыми</w:t>
      </w:r>
      <w:r w:rsidR="007915C9" w:rsidRPr="006829E0">
        <w:rPr>
          <w:rFonts w:ascii="Times New Roman" w:hAnsi="Times New Roman" w:cs="Times New Roman"/>
          <w:sz w:val="24"/>
          <w:szCs w:val="24"/>
        </w:rPr>
        <w:t xml:space="preserve"> в МФО, старался получить их копии. Весь процесс оформления займа за</w:t>
      </w:r>
      <w:r w:rsidR="00B220DD" w:rsidRPr="006829E0">
        <w:rPr>
          <w:rFonts w:ascii="Times New Roman" w:hAnsi="Times New Roman" w:cs="Times New Roman"/>
          <w:sz w:val="24"/>
          <w:szCs w:val="24"/>
        </w:rPr>
        <w:t xml:space="preserve">писывался на </w:t>
      </w:r>
      <w:r w:rsidR="006829E0" w:rsidRPr="006829E0">
        <w:rPr>
          <w:rFonts w:ascii="Times New Roman" w:hAnsi="Times New Roman" w:cs="Times New Roman"/>
          <w:sz w:val="24"/>
          <w:szCs w:val="24"/>
        </w:rPr>
        <w:t>диктофон</w:t>
      </w:r>
      <w:r w:rsidR="00B220DD" w:rsidRPr="006829E0">
        <w:rPr>
          <w:rFonts w:ascii="Times New Roman" w:hAnsi="Times New Roman" w:cs="Times New Roman"/>
          <w:sz w:val="24"/>
          <w:szCs w:val="24"/>
        </w:rPr>
        <w:t>. П</w:t>
      </w:r>
      <w:r w:rsidR="007915C9" w:rsidRPr="006829E0">
        <w:rPr>
          <w:rFonts w:ascii="Times New Roman" w:hAnsi="Times New Roman" w:cs="Times New Roman"/>
          <w:sz w:val="24"/>
          <w:szCs w:val="24"/>
        </w:rPr>
        <w:t xml:space="preserve">о итогам проведения закупки общественный </w:t>
      </w:r>
      <w:r w:rsidR="00F46E8C" w:rsidRPr="006829E0">
        <w:rPr>
          <w:rFonts w:ascii="Times New Roman" w:hAnsi="Times New Roman" w:cs="Times New Roman"/>
          <w:sz w:val="24"/>
          <w:szCs w:val="24"/>
        </w:rPr>
        <w:t>наблюдатель</w:t>
      </w:r>
      <w:r w:rsidR="007915C9" w:rsidRPr="006829E0">
        <w:rPr>
          <w:rFonts w:ascii="Times New Roman" w:hAnsi="Times New Roman" w:cs="Times New Roman"/>
          <w:sz w:val="24"/>
          <w:szCs w:val="24"/>
        </w:rPr>
        <w:t xml:space="preserve"> </w:t>
      </w:r>
      <w:r w:rsidR="007141DD" w:rsidRPr="006829E0">
        <w:rPr>
          <w:rFonts w:ascii="Times New Roman" w:hAnsi="Times New Roman" w:cs="Times New Roman"/>
          <w:sz w:val="24"/>
          <w:szCs w:val="24"/>
        </w:rPr>
        <w:t>заносил всю полученную информацию в</w:t>
      </w:r>
      <w:r w:rsidR="009975A4" w:rsidRPr="006829E0">
        <w:rPr>
          <w:rFonts w:ascii="Times New Roman" w:hAnsi="Times New Roman" w:cs="Times New Roman"/>
          <w:sz w:val="24"/>
          <w:szCs w:val="24"/>
        </w:rPr>
        <w:t xml:space="preserve"> </w:t>
      </w:r>
      <w:r w:rsidR="007915C9" w:rsidRPr="006829E0">
        <w:rPr>
          <w:rFonts w:ascii="Times New Roman" w:hAnsi="Times New Roman" w:cs="Times New Roman"/>
          <w:sz w:val="24"/>
          <w:szCs w:val="24"/>
        </w:rPr>
        <w:t>протокол.</w:t>
      </w:r>
    </w:p>
    <w:p w:rsidR="0013431C" w:rsidRPr="006829E0" w:rsidRDefault="009975A4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6829E0">
        <w:rPr>
          <w:rFonts w:ascii="Times New Roman" w:hAnsi="Times New Roman" w:cs="Times New Roman"/>
          <w:sz w:val="24"/>
          <w:szCs w:val="24"/>
        </w:rPr>
        <w:t>Ю</w:t>
      </w:r>
      <w:r w:rsidR="00236071" w:rsidRPr="006829E0">
        <w:rPr>
          <w:rFonts w:ascii="Times New Roman" w:hAnsi="Times New Roman" w:cs="Times New Roman"/>
          <w:sz w:val="24"/>
          <w:szCs w:val="24"/>
        </w:rPr>
        <w:t xml:space="preserve">ристы и специалисты </w:t>
      </w:r>
      <w:r w:rsidRPr="006829E0">
        <w:rPr>
          <w:rFonts w:ascii="Times New Roman" w:hAnsi="Times New Roman" w:cs="Times New Roman"/>
          <w:sz w:val="24"/>
          <w:szCs w:val="24"/>
        </w:rPr>
        <w:t xml:space="preserve">детально анализировали </w:t>
      </w:r>
      <w:r w:rsidR="00FB570C" w:rsidRPr="006829E0">
        <w:rPr>
          <w:rFonts w:ascii="Times New Roman" w:hAnsi="Times New Roman" w:cs="Times New Roman"/>
          <w:sz w:val="24"/>
          <w:szCs w:val="24"/>
        </w:rPr>
        <w:t xml:space="preserve">и оценивали на предмет соответствия законодательству РФ, правам потребителя и правам человека </w:t>
      </w:r>
      <w:r w:rsidRPr="006829E0">
        <w:rPr>
          <w:rFonts w:ascii="Times New Roman" w:hAnsi="Times New Roman" w:cs="Times New Roman"/>
          <w:sz w:val="24"/>
          <w:szCs w:val="24"/>
        </w:rPr>
        <w:t>аудиозаписи и</w:t>
      </w:r>
      <w:r w:rsidR="006D5064" w:rsidRPr="006829E0">
        <w:rPr>
          <w:rFonts w:ascii="Times New Roman" w:hAnsi="Times New Roman" w:cs="Times New Roman"/>
          <w:sz w:val="24"/>
          <w:szCs w:val="24"/>
        </w:rPr>
        <w:t xml:space="preserve"> протоколы «конт</w:t>
      </w:r>
      <w:r w:rsidR="00FB570C" w:rsidRPr="006829E0">
        <w:rPr>
          <w:rFonts w:ascii="Times New Roman" w:hAnsi="Times New Roman" w:cs="Times New Roman"/>
          <w:sz w:val="24"/>
          <w:szCs w:val="24"/>
        </w:rPr>
        <w:t>рольных закупок», в</w:t>
      </w:r>
      <w:r w:rsidR="006D5064" w:rsidRPr="006829E0">
        <w:rPr>
          <w:rFonts w:ascii="Times New Roman" w:hAnsi="Times New Roman" w:cs="Times New Roman"/>
          <w:sz w:val="24"/>
          <w:szCs w:val="24"/>
        </w:rPr>
        <w:t>се заявки и договоры</w:t>
      </w:r>
      <w:r w:rsidR="00236071" w:rsidRPr="006829E0">
        <w:rPr>
          <w:rFonts w:ascii="Times New Roman" w:hAnsi="Times New Roman" w:cs="Times New Roman"/>
          <w:sz w:val="24"/>
          <w:szCs w:val="24"/>
        </w:rPr>
        <w:t xml:space="preserve"> </w:t>
      </w:r>
      <w:r w:rsidR="006D5064" w:rsidRPr="006829E0">
        <w:rPr>
          <w:rFonts w:ascii="Times New Roman" w:hAnsi="Times New Roman" w:cs="Times New Roman"/>
          <w:sz w:val="24"/>
          <w:szCs w:val="24"/>
        </w:rPr>
        <w:t>на получение займа, договоры</w:t>
      </w:r>
      <w:r w:rsidR="00404977" w:rsidRPr="006829E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D5064" w:rsidRPr="006829E0">
        <w:rPr>
          <w:rFonts w:ascii="Times New Roman" w:hAnsi="Times New Roman" w:cs="Times New Roman"/>
          <w:sz w:val="24"/>
          <w:szCs w:val="24"/>
        </w:rPr>
        <w:t xml:space="preserve"> и другие документы</w:t>
      </w:r>
      <w:r w:rsidR="00B220DD" w:rsidRPr="006829E0">
        <w:rPr>
          <w:rFonts w:ascii="Times New Roman" w:hAnsi="Times New Roman" w:cs="Times New Roman"/>
          <w:sz w:val="24"/>
          <w:szCs w:val="24"/>
        </w:rPr>
        <w:t xml:space="preserve">, </w:t>
      </w:r>
      <w:r w:rsidR="006D5064" w:rsidRPr="006829E0">
        <w:rPr>
          <w:rFonts w:ascii="Times New Roman" w:hAnsi="Times New Roman" w:cs="Times New Roman"/>
          <w:sz w:val="24"/>
          <w:szCs w:val="24"/>
        </w:rPr>
        <w:t>полученные</w:t>
      </w:r>
      <w:r w:rsidR="00B220DD" w:rsidRPr="006829E0">
        <w:rPr>
          <w:rFonts w:ascii="Times New Roman" w:hAnsi="Times New Roman" w:cs="Times New Roman"/>
          <w:sz w:val="24"/>
          <w:szCs w:val="24"/>
        </w:rPr>
        <w:t xml:space="preserve"> </w:t>
      </w:r>
      <w:r w:rsidR="006D5064" w:rsidRPr="006829E0">
        <w:rPr>
          <w:rFonts w:ascii="Times New Roman" w:hAnsi="Times New Roman" w:cs="Times New Roman"/>
          <w:sz w:val="24"/>
          <w:szCs w:val="24"/>
        </w:rPr>
        <w:t xml:space="preserve">общественными </w:t>
      </w:r>
      <w:r w:rsidR="00B220DD" w:rsidRPr="006829E0">
        <w:rPr>
          <w:rFonts w:ascii="Times New Roman" w:hAnsi="Times New Roman" w:cs="Times New Roman"/>
          <w:sz w:val="24"/>
          <w:szCs w:val="24"/>
        </w:rPr>
        <w:t>н</w:t>
      </w:r>
      <w:r w:rsidR="006D5064" w:rsidRPr="006829E0">
        <w:rPr>
          <w:rFonts w:ascii="Times New Roman" w:hAnsi="Times New Roman" w:cs="Times New Roman"/>
          <w:sz w:val="24"/>
          <w:szCs w:val="24"/>
        </w:rPr>
        <w:t>аблюдателями во время</w:t>
      </w:r>
      <w:r w:rsidR="00B220DD" w:rsidRPr="006829E0">
        <w:rPr>
          <w:rFonts w:ascii="Times New Roman" w:hAnsi="Times New Roman" w:cs="Times New Roman"/>
          <w:sz w:val="24"/>
          <w:szCs w:val="24"/>
        </w:rPr>
        <w:t xml:space="preserve"> </w:t>
      </w:r>
      <w:r w:rsidR="006D5064" w:rsidRPr="006829E0">
        <w:rPr>
          <w:rFonts w:ascii="Times New Roman" w:hAnsi="Times New Roman" w:cs="Times New Roman"/>
          <w:sz w:val="24"/>
          <w:szCs w:val="24"/>
        </w:rPr>
        <w:t>«</w:t>
      </w:r>
      <w:r w:rsidR="00B220DD" w:rsidRPr="006829E0">
        <w:rPr>
          <w:rFonts w:ascii="Times New Roman" w:hAnsi="Times New Roman" w:cs="Times New Roman"/>
          <w:sz w:val="24"/>
          <w:szCs w:val="24"/>
        </w:rPr>
        <w:t>контрольной закупки</w:t>
      </w:r>
      <w:r w:rsidR="006D5064" w:rsidRPr="006829E0">
        <w:rPr>
          <w:rFonts w:ascii="Times New Roman" w:hAnsi="Times New Roman" w:cs="Times New Roman"/>
          <w:sz w:val="24"/>
          <w:szCs w:val="24"/>
        </w:rPr>
        <w:t>»</w:t>
      </w:r>
      <w:r w:rsidR="00FD429F">
        <w:rPr>
          <w:rFonts w:ascii="Times New Roman" w:hAnsi="Times New Roman" w:cs="Times New Roman"/>
          <w:sz w:val="24"/>
          <w:szCs w:val="24"/>
        </w:rPr>
        <w:t>.</w:t>
      </w:r>
      <w:r w:rsidR="006D5064" w:rsidRPr="0068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BE" w:rsidRDefault="007141DD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6829E0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r w:rsidR="009236EA">
        <w:rPr>
          <w:rFonts w:ascii="Times New Roman" w:hAnsi="Times New Roman" w:cs="Times New Roman"/>
          <w:sz w:val="24"/>
          <w:szCs w:val="24"/>
        </w:rPr>
        <w:t xml:space="preserve">Пермской гражданской палатой </w:t>
      </w:r>
      <w:bookmarkStart w:id="7" w:name="_GoBack"/>
      <w:bookmarkEnd w:id="7"/>
      <w:r w:rsidRPr="006829E0">
        <w:rPr>
          <w:rFonts w:ascii="Times New Roman" w:hAnsi="Times New Roman" w:cs="Times New Roman"/>
          <w:sz w:val="24"/>
          <w:szCs w:val="24"/>
        </w:rPr>
        <w:t xml:space="preserve">был </w:t>
      </w:r>
      <w:r w:rsidRPr="0085153A">
        <w:rPr>
          <w:rFonts w:ascii="Times New Roman" w:hAnsi="Times New Roman" w:cs="Times New Roman"/>
          <w:sz w:val="24"/>
          <w:szCs w:val="24"/>
        </w:rPr>
        <w:t>составлен данный Акт, а также</w:t>
      </w:r>
      <w:r w:rsidR="006D5064" w:rsidRPr="0085153A">
        <w:rPr>
          <w:rFonts w:ascii="Times New Roman" w:hAnsi="Times New Roman" w:cs="Times New Roman"/>
          <w:sz w:val="24"/>
          <w:szCs w:val="24"/>
        </w:rPr>
        <w:t xml:space="preserve"> были разработаны </w:t>
      </w:r>
      <w:r w:rsidR="006D5064" w:rsidRPr="008E59D2">
        <w:rPr>
          <w:rFonts w:ascii="Times New Roman" w:hAnsi="Times New Roman" w:cs="Times New Roman"/>
          <w:sz w:val="24"/>
          <w:szCs w:val="24"/>
        </w:rPr>
        <w:t>рекомендации</w:t>
      </w:r>
      <w:r w:rsidRPr="008E59D2">
        <w:rPr>
          <w:rFonts w:ascii="Times New Roman" w:hAnsi="Times New Roman" w:cs="Times New Roman"/>
          <w:sz w:val="24"/>
          <w:szCs w:val="24"/>
        </w:rPr>
        <w:t xml:space="preserve"> для различных органов власти</w:t>
      </w:r>
      <w:r w:rsidR="00BA0558" w:rsidRPr="008E59D2">
        <w:rPr>
          <w:rFonts w:ascii="Times New Roman" w:hAnsi="Times New Roman" w:cs="Times New Roman"/>
          <w:sz w:val="24"/>
          <w:szCs w:val="24"/>
        </w:rPr>
        <w:t>, для самих МФО</w:t>
      </w:r>
      <w:r w:rsidR="006D5064" w:rsidRPr="008E59D2">
        <w:rPr>
          <w:rFonts w:ascii="Times New Roman" w:hAnsi="Times New Roman" w:cs="Times New Roman"/>
          <w:sz w:val="24"/>
          <w:szCs w:val="24"/>
        </w:rPr>
        <w:t xml:space="preserve"> и </w:t>
      </w:r>
      <w:r w:rsidRPr="008E59D2">
        <w:rPr>
          <w:rFonts w:ascii="Times New Roman" w:hAnsi="Times New Roman" w:cs="Times New Roman"/>
          <w:sz w:val="24"/>
          <w:szCs w:val="24"/>
        </w:rPr>
        <w:t>для потребителей услуг МФО.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3A" w:rsidRDefault="00E30ABE" w:rsidP="00155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E0">
        <w:rPr>
          <w:rFonts w:ascii="Times New Roman" w:hAnsi="Times New Roman" w:cs="Times New Roman"/>
          <w:sz w:val="24"/>
          <w:szCs w:val="24"/>
        </w:rPr>
        <w:t xml:space="preserve">Акт по результатам гражданского контроля микрофинансовых организаций города Перми будет опубликован на сайте Пермской гражданской палаты и распространён среди СМИ, а также будет направлен в Правительство и Законодательное </w:t>
      </w:r>
      <w:r w:rsidR="00D01947" w:rsidRPr="006829E0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6829E0">
        <w:rPr>
          <w:rFonts w:ascii="Times New Roman" w:hAnsi="Times New Roman" w:cs="Times New Roman"/>
          <w:sz w:val="24"/>
          <w:szCs w:val="24"/>
        </w:rPr>
        <w:t>Пермского края</w:t>
      </w:r>
      <w:r w:rsidRPr="006B6022">
        <w:rPr>
          <w:rFonts w:ascii="Times New Roman" w:hAnsi="Times New Roman" w:cs="Times New Roman"/>
          <w:sz w:val="24"/>
          <w:szCs w:val="24"/>
        </w:rPr>
        <w:t xml:space="preserve">, </w:t>
      </w:r>
      <w:r w:rsidR="00B244AF" w:rsidRPr="006B6022">
        <w:rPr>
          <w:rFonts w:ascii="Times New Roman" w:hAnsi="Times New Roman" w:cs="Times New Roman"/>
          <w:sz w:val="24"/>
          <w:szCs w:val="24"/>
        </w:rPr>
        <w:t xml:space="preserve">прокуратуру </w:t>
      </w:r>
      <w:r w:rsidRPr="006B6022">
        <w:rPr>
          <w:rFonts w:ascii="Times New Roman" w:hAnsi="Times New Roman" w:cs="Times New Roman"/>
          <w:sz w:val="24"/>
          <w:szCs w:val="24"/>
        </w:rPr>
        <w:t>Пермского края, Пермскую городскую Думу и Администрацию города Перми,</w:t>
      </w:r>
      <w:r w:rsidRPr="00A615F1">
        <w:rPr>
          <w:rFonts w:ascii="Times New Roman" w:hAnsi="Times New Roman" w:cs="Times New Roman"/>
          <w:sz w:val="24"/>
          <w:szCs w:val="24"/>
        </w:rPr>
        <w:t xml:space="preserve"> </w:t>
      </w:r>
      <w:r w:rsidR="00FF6EC9" w:rsidRPr="00A615F1">
        <w:rPr>
          <w:rFonts w:ascii="Times New Roman" w:hAnsi="Times New Roman" w:cs="Times New Roman"/>
          <w:sz w:val="24"/>
          <w:szCs w:val="24"/>
        </w:rPr>
        <w:t>Центральный банк РФ</w:t>
      </w:r>
      <w:r w:rsidRPr="00A615F1">
        <w:rPr>
          <w:rFonts w:ascii="Times New Roman" w:hAnsi="Times New Roman" w:cs="Times New Roman"/>
          <w:sz w:val="24"/>
          <w:szCs w:val="24"/>
        </w:rPr>
        <w:t xml:space="preserve">, Роскомнадзор, Роспотребнадзор, </w:t>
      </w:r>
      <w:r w:rsidR="00FF6EC9" w:rsidRPr="00A615F1">
        <w:rPr>
          <w:rFonts w:ascii="Times New Roman" w:hAnsi="Times New Roman" w:cs="Times New Roman"/>
          <w:sz w:val="24"/>
          <w:szCs w:val="24"/>
        </w:rPr>
        <w:t xml:space="preserve">в Государственную </w:t>
      </w:r>
      <w:r w:rsidR="00B244AF" w:rsidRPr="00A615F1">
        <w:rPr>
          <w:rFonts w:ascii="Times New Roman" w:hAnsi="Times New Roman" w:cs="Times New Roman"/>
          <w:sz w:val="24"/>
          <w:szCs w:val="24"/>
        </w:rPr>
        <w:t xml:space="preserve">Думу </w:t>
      </w:r>
      <w:r w:rsidR="00FF6EC9" w:rsidRPr="00A615F1">
        <w:rPr>
          <w:rFonts w:ascii="Times New Roman" w:hAnsi="Times New Roman" w:cs="Times New Roman"/>
          <w:sz w:val="24"/>
          <w:szCs w:val="24"/>
        </w:rPr>
        <w:t>РФ</w:t>
      </w:r>
      <w:r w:rsidR="00B975AB" w:rsidRPr="00A615F1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615F1" w:rsidRPr="00A615F1">
        <w:rPr>
          <w:rFonts w:ascii="Times New Roman" w:hAnsi="Times New Roman" w:cs="Times New Roman"/>
          <w:sz w:val="24"/>
          <w:szCs w:val="24"/>
        </w:rPr>
        <w:t>с</w:t>
      </w:r>
      <w:r w:rsidR="002739CA" w:rsidRPr="00A615F1">
        <w:rPr>
          <w:rFonts w:ascii="Times New Roman" w:hAnsi="Times New Roman" w:cs="Times New Roman"/>
          <w:sz w:val="24"/>
          <w:szCs w:val="24"/>
        </w:rPr>
        <w:t>аморегулируемые организации, работающие в сфере микрофинансов</w:t>
      </w:r>
      <w:r w:rsidRPr="00A61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15F1">
        <w:rPr>
          <w:rFonts w:ascii="Times New Roman" w:hAnsi="Times New Roman" w:cs="Times New Roman"/>
          <w:sz w:val="24"/>
          <w:szCs w:val="24"/>
        </w:rPr>
        <w:t xml:space="preserve"> Инфо</w:t>
      </w:r>
      <w:r w:rsidR="00AC2E28" w:rsidRPr="00A615F1">
        <w:rPr>
          <w:rFonts w:ascii="Times New Roman" w:hAnsi="Times New Roman" w:cs="Times New Roman"/>
          <w:sz w:val="24"/>
          <w:szCs w:val="24"/>
        </w:rPr>
        <w:t xml:space="preserve">рмация о </w:t>
      </w:r>
      <w:r w:rsidR="00AC2E28" w:rsidRPr="00A615F1">
        <w:rPr>
          <w:rFonts w:ascii="Times New Roman" w:hAnsi="Times New Roman" w:cs="Times New Roman"/>
          <w:sz w:val="24"/>
          <w:szCs w:val="24"/>
        </w:rPr>
        <w:lastRenderedPageBreak/>
        <w:t>выявленных нарушениях</w:t>
      </w:r>
      <w:r w:rsidRPr="00A615F1">
        <w:rPr>
          <w:rFonts w:ascii="Times New Roman" w:hAnsi="Times New Roman" w:cs="Times New Roman"/>
          <w:sz w:val="24"/>
          <w:szCs w:val="24"/>
        </w:rPr>
        <w:t xml:space="preserve"> с предложением провести соответс</w:t>
      </w:r>
      <w:r w:rsidR="00B244AF">
        <w:rPr>
          <w:rFonts w:ascii="Times New Roman" w:hAnsi="Times New Roman" w:cs="Times New Roman"/>
          <w:sz w:val="24"/>
          <w:szCs w:val="24"/>
        </w:rPr>
        <w:t>т</w:t>
      </w:r>
      <w:r w:rsidRPr="00A615F1">
        <w:rPr>
          <w:rFonts w:ascii="Times New Roman" w:hAnsi="Times New Roman" w:cs="Times New Roman"/>
          <w:sz w:val="24"/>
          <w:szCs w:val="24"/>
        </w:rPr>
        <w:t xml:space="preserve">вующие проверки </w:t>
      </w:r>
      <w:r w:rsidR="00AC2E28" w:rsidRPr="00A615F1">
        <w:rPr>
          <w:rFonts w:ascii="Times New Roman" w:hAnsi="Times New Roman" w:cs="Times New Roman"/>
          <w:sz w:val="24"/>
          <w:szCs w:val="24"/>
        </w:rPr>
        <w:t>и принять меры для устранения</w:t>
      </w:r>
      <w:r w:rsidR="00BA0558" w:rsidRPr="00A615F1">
        <w:rPr>
          <w:rFonts w:ascii="Times New Roman" w:hAnsi="Times New Roman" w:cs="Times New Roman"/>
          <w:sz w:val="24"/>
          <w:szCs w:val="24"/>
        </w:rPr>
        <w:t xml:space="preserve"> подтвердившихся нарушений были направлены</w:t>
      </w:r>
      <w:r w:rsidR="00AC2E28" w:rsidRPr="00A615F1">
        <w:rPr>
          <w:rFonts w:ascii="Times New Roman" w:hAnsi="Times New Roman" w:cs="Times New Roman"/>
          <w:sz w:val="24"/>
          <w:szCs w:val="24"/>
        </w:rPr>
        <w:t xml:space="preserve"> в</w:t>
      </w:r>
      <w:r w:rsidRPr="00A615F1">
        <w:rPr>
          <w:rFonts w:ascii="Times New Roman" w:hAnsi="Times New Roman" w:cs="Times New Roman"/>
          <w:sz w:val="24"/>
          <w:szCs w:val="24"/>
        </w:rPr>
        <w:t xml:space="preserve"> </w:t>
      </w:r>
      <w:r w:rsidRPr="008E59D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E59D2" w:rsidRPr="008E59D2">
        <w:rPr>
          <w:rFonts w:ascii="Times New Roman" w:hAnsi="Times New Roman" w:cs="Times New Roman"/>
          <w:sz w:val="24"/>
          <w:szCs w:val="24"/>
        </w:rPr>
        <w:t>городск</w:t>
      </w:r>
      <w:r w:rsidR="0094251F">
        <w:rPr>
          <w:rFonts w:ascii="Times New Roman" w:hAnsi="Times New Roman" w:cs="Times New Roman"/>
          <w:sz w:val="24"/>
          <w:szCs w:val="24"/>
        </w:rPr>
        <w:t xml:space="preserve">ой </w:t>
      </w:r>
      <w:r w:rsidR="008E59D2" w:rsidRPr="008E59D2">
        <w:rPr>
          <w:rFonts w:ascii="Times New Roman" w:hAnsi="Times New Roman" w:cs="Times New Roman"/>
          <w:sz w:val="24"/>
          <w:szCs w:val="24"/>
        </w:rPr>
        <w:t xml:space="preserve"> </w:t>
      </w:r>
      <w:r w:rsidR="00900484" w:rsidRPr="008E59D2">
        <w:rPr>
          <w:rFonts w:ascii="Times New Roman" w:hAnsi="Times New Roman" w:cs="Times New Roman"/>
          <w:sz w:val="24"/>
          <w:szCs w:val="24"/>
        </w:rPr>
        <w:t>прокуратуры</w:t>
      </w:r>
      <w:r w:rsidR="00AC2E28" w:rsidRPr="008E59D2">
        <w:rPr>
          <w:rFonts w:ascii="Times New Roman" w:hAnsi="Times New Roman" w:cs="Times New Roman"/>
          <w:sz w:val="24"/>
          <w:szCs w:val="24"/>
        </w:rPr>
        <w:t xml:space="preserve">, Роскомнадзора и Роспотребнадзора. Кроме того, будут разработаны нормотворческие инициативы, призванные оздоровить ситуацию на рынке микрофинансовых </w:t>
      </w:r>
      <w:proofErr w:type="gramStart"/>
      <w:r w:rsidR="00AC2E28" w:rsidRPr="008E59D2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AC2E28" w:rsidRPr="008E59D2">
        <w:rPr>
          <w:rFonts w:ascii="Times New Roman" w:hAnsi="Times New Roman" w:cs="Times New Roman"/>
          <w:sz w:val="24"/>
          <w:szCs w:val="24"/>
        </w:rPr>
        <w:t xml:space="preserve"> и направлены в профильные комитеты</w:t>
      </w:r>
      <w:r w:rsidR="00AC2E28" w:rsidRPr="006829E0">
        <w:rPr>
          <w:rFonts w:ascii="Times New Roman" w:hAnsi="Times New Roman" w:cs="Times New Roman"/>
          <w:sz w:val="24"/>
          <w:szCs w:val="24"/>
        </w:rPr>
        <w:t xml:space="preserve"> Государственной Думы</w:t>
      </w:r>
      <w:r w:rsidR="009A60B2">
        <w:rPr>
          <w:rFonts w:ascii="Times New Roman" w:hAnsi="Times New Roman" w:cs="Times New Roman"/>
          <w:sz w:val="24"/>
          <w:szCs w:val="24"/>
        </w:rPr>
        <w:t>.</w:t>
      </w:r>
      <w:r w:rsidR="00AC2E28" w:rsidRPr="0068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28" w:rsidRDefault="00C82201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85153A">
        <w:rPr>
          <w:rFonts w:ascii="Times New Roman" w:hAnsi="Times New Roman" w:cs="Times New Roman"/>
          <w:sz w:val="24"/>
          <w:szCs w:val="24"/>
        </w:rPr>
        <w:t>Разработанные по результатам гражданского контроля МФО р</w:t>
      </w:r>
      <w:r w:rsidR="00AC2E28" w:rsidRPr="0085153A">
        <w:rPr>
          <w:rFonts w:ascii="Times New Roman" w:hAnsi="Times New Roman" w:cs="Times New Roman"/>
          <w:sz w:val="24"/>
          <w:szCs w:val="24"/>
        </w:rPr>
        <w:t xml:space="preserve">екомендации для потребителей </w:t>
      </w:r>
      <w:r w:rsidRPr="0085153A">
        <w:rPr>
          <w:rFonts w:ascii="Times New Roman" w:hAnsi="Times New Roman" w:cs="Times New Roman"/>
          <w:sz w:val="24"/>
          <w:szCs w:val="24"/>
        </w:rPr>
        <w:t>«Почему лучше не брать займы в микрофинансовых организациях» и «Что делать до, во время и после получения займа в микрофинансовой организации» будут распростран</w:t>
      </w:r>
      <w:r w:rsidR="0085153A">
        <w:rPr>
          <w:rFonts w:ascii="Times New Roman" w:hAnsi="Times New Roman" w:cs="Times New Roman"/>
          <w:sz w:val="24"/>
          <w:szCs w:val="24"/>
        </w:rPr>
        <w:t>я</w:t>
      </w:r>
      <w:r w:rsidRPr="0085153A">
        <w:rPr>
          <w:rFonts w:ascii="Times New Roman" w:hAnsi="Times New Roman" w:cs="Times New Roman"/>
          <w:sz w:val="24"/>
          <w:szCs w:val="24"/>
        </w:rPr>
        <w:t>т</w:t>
      </w:r>
      <w:r w:rsidR="0085153A">
        <w:rPr>
          <w:rFonts w:ascii="Times New Roman" w:hAnsi="Times New Roman" w:cs="Times New Roman"/>
          <w:sz w:val="24"/>
          <w:szCs w:val="24"/>
        </w:rPr>
        <w:t>ь</w:t>
      </w:r>
      <w:r w:rsidRPr="0085153A">
        <w:rPr>
          <w:rFonts w:ascii="Times New Roman" w:hAnsi="Times New Roman" w:cs="Times New Roman"/>
          <w:sz w:val="24"/>
          <w:szCs w:val="24"/>
        </w:rPr>
        <w:t>ся в печатном и электронном виде через СМИ, общественные организации и социальные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BA" w:rsidRPr="0013431C" w:rsidRDefault="003824BA" w:rsidP="00155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071" w:rsidRPr="00323FD9" w:rsidRDefault="009B2055" w:rsidP="00323FD9">
      <w:pPr>
        <w:pStyle w:val="a4"/>
        <w:numPr>
          <w:ilvl w:val="0"/>
          <w:numId w:val="16"/>
        </w:numPr>
        <w:jc w:val="center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bookmarkStart w:id="8" w:name="_Toc444162329"/>
      <w:r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>КРИТЕРИИ ВЫЯВЛЕНИЯ НАРУШЕНИЙ</w:t>
      </w:r>
      <w:r w:rsidR="00236071" w:rsidRPr="00323FD9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 xml:space="preserve"> ПРАВ И ЗАКОННЫХ ИНТЕРЕСОВ ГРАЖДАН</w:t>
      </w:r>
      <w:bookmarkEnd w:id="8"/>
    </w:p>
    <w:p w:rsidR="0013431C" w:rsidRPr="00FD311A" w:rsidRDefault="0013431C" w:rsidP="0013431C">
      <w:pPr>
        <w:pStyle w:val="a4"/>
        <w:jc w:val="both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u w:val="none"/>
          <w:lang w:eastAsia="ru-RU"/>
        </w:rPr>
      </w:pPr>
    </w:p>
    <w:p w:rsidR="00DE71D5" w:rsidRPr="0013431C" w:rsidRDefault="00DE71D5" w:rsidP="00BD7E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1C">
        <w:rPr>
          <w:rFonts w:ascii="Times New Roman" w:hAnsi="Times New Roman" w:cs="Times New Roman"/>
          <w:b/>
          <w:sz w:val="24"/>
          <w:szCs w:val="24"/>
        </w:rPr>
        <w:t xml:space="preserve">Внешний осмотр </w:t>
      </w:r>
      <w:r w:rsidR="008E59D2">
        <w:rPr>
          <w:rFonts w:ascii="Times New Roman" w:hAnsi="Times New Roman" w:cs="Times New Roman"/>
          <w:b/>
          <w:sz w:val="24"/>
          <w:szCs w:val="24"/>
        </w:rPr>
        <w:t>МФО</w:t>
      </w:r>
      <w:r w:rsidRPr="0013431C">
        <w:rPr>
          <w:rFonts w:ascii="Times New Roman" w:hAnsi="Times New Roman" w:cs="Times New Roman"/>
          <w:b/>
          <w:sz w:val="24"/>
          <w:szCs w:val="24"/>
        </w:rPr>
        <w:t>:</w:t>
      </w:r>
    </w:p>
    <w:p w:rsidR="00DE71D5" w:rsidRPr="0013431C" w:rsidRDefault="00DE71D5" w:rsidP="00BD7E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>бросается ли в глаза МФО;</w:t>
      </w:r>
    </w:p>
    <w:p w:rsidR="00DE71D5" w:rsidRPr="0013431C" w:rsidRDefault="00404977" w:rsidP="00BD7E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 xml:space="preserve">наличие и навязчивость рекламы МФО, </w:t>
      </w:r>
      <w:r w:rsidR="00EF06F1">
        <w:rPr>
          <w:rFonts w:ascii="Times New Roman" w:hAnsi="Times New Roman" w:cs="Times New Roman"/>
          <w:sz w:val="24"/>
          <w:szCs w:val="24"/>
        </w:rPr>
        <w:t>раздача рекламных листовок</w:t>
      </w:r>
      <w:r w:rsidRPr="0013431C">
        <w:rPr>
          <w:rFonts w:ascii="Times New Roman" w:hAnsi="Times New Roman" w:cs="Times New Roman"/>
          <w:sz w:val="24"/>
          <w:szCs w:val="24"/>
        </w:rPr>
        <w:t xml:space="preserve"> рядом с МФО, н</w:t>
      </w:r>
      <w:r w:rsidR="007D0E02" w:rsidRPr="0013431C">
        <w:rPr>
          <w:rFonts w:ascii="Times New Roman" w:hAnsi="Times New Roman" w:cs="Times New Roman"/>
          <w:sz w:val="24"/>
          <w:szCs w:val="24"/>
        </w:rPr>
        <w:t>алич</w:t>
      </w:r>
      <w:r w:rsidRPr="0013431C">
        <w:rPr>
          <w:rFonts w:ascii="Times New Roman" w:hAnsi="Times New Roman" w:cs="Times New Roman"/>
          <w:sz w:val="24"/>
          <w:szCs w:val="24"/>
        </w:rPr>
        <w:t>и</w:t>
      </w:r>
      <w:r w:rsidR="00DE71D5" w:rsidRPr="0013431C">
        <w:rPr>
          <w:rFonts w:ascii="Times New Roman" w:hAnsi="Times New Roman" w:cs="Times New Roman"/>
          <w:sz w:val="24"/>
          <w:szCs w:val="24"/>
        </w:rPr>
        <w:t>е аудиорекламы об услугах МФО;</w:t>
      </w:r>
    </w:p>
    <w:p w:rsidR="00DE71D5" w:rsidRPr="0013431C" w:rsidRDefault="00404977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>е</w:t>
      </w:r>
      <w:r w:rsidR="007D0E02" w:rsidRPr="0013431C">
        <w:rPr>
          <w:rFonts w:ascii="Times New Roman" w:hAnsi="Times New Roman" w:cs="Times New Roman"/>
          <w:sz w:val="24"/>
          <w:szCs w:val="24"/>
        </w:rPr>
        <w:t>сть ли очередь на входе в МФО</w:t>
      </w:r>
      <w:r w:rsidRPr="0013431C">
        <w:rPr>
          <w:rFonts w:ascii="Times New Roman" w:hAnsi="Times New Roman" w:cs="Times New Roman"/>
          <w:sz w:val="24"/>
          <w:szCs w:val="24"/>
        </w:rPr>
        <w:t>, е</w:t>
      </w:r>
      <w:r w:rsidR="007D0E02" w:rsidRPr="0013431C">
        <w:rPr>
          <w:rFonts w:ascii="Times New Roman" w:hAnsi="Times New Roman" w:cs="Times New Roman"/>
          <w:sz w:val="24"/>
          <w:szCs w:val="24"/>
        </w:rPr>
        <w:t xml:space="preserve">сть ли в очереди </w:t>
      </w:r>
      <w:r w:rsidRPr="0013431C">
        <w:rPr>
          <w:rFonts w:ascii="Times New Roman" w:hAnsi="Times New Roman" w:cs="Times New Roman"/>
          <w:sz w:val="24"/>
          <w:szCs w:val="24"/>
        </w:rPr>
        <w:t>подростки, л</w:t>
      </w:r>
      <w:r w:rsidR="007D0E02" w:rsidRPr="0013431C">
        <w:rPr>
          <w:rFonts w:ascii="Times New Roman" w:hAnsi="Times New Roman" w:cs="Times New Roman"/>
          <w:sz w:val="24"/>
          <w:szCs w:val="24"/>
        </w:rPr>
        <w:t>юди пенсионного возраста</w:t>
      </w:r>
      <w:r w:rsidR="00F66AFB">
        <w:rPr>
          <w:rFonts w:ascii="Times New Roman" w:hAnsi="Times New Roman" w:cs="Times New Roman"/>
          <w:sz w:val="24"/>
          <w:szCs w:val="24"/>
        </w:rPr>
        <w:t>,</w:t>
      </w:r>
      <w:r w:rsidRPr="0013431C">
        <w:rPr>
          <w:rFonts w:ascii="Times New Roman" w:hAnsi="Times New Roman" w:cs="Times New Roman"/>
          <w:sz w:val="24"/>
          <w:szCs w:val="24"/>
        </w:rPr>
        <w:t xml:space="preserve"> л</w:t>
      </w:r>
      <w:r w:rsidR="007D0E02" w:rsidRPr="0013431C">
        <w:rPr>
          <w:rFonts w:ascii="Times New Roman" w:hAnsi="Times New Roman" w:cs="Times New Roman"/>
          <w:sz w:val="24"/>
          <w:szCs w:val="24"/>
        </w:rPr>
        <w:t>юди в с</w:t>
      </w:r>
      <w:r w:rsidRPr="0013431C">
        <w:rPr>
          <w:rFonts w:ascii="Times New Roman" w:hAnsi="Times New Roman" w:cs="Times New Roman"/>
          <w:sz w:val="24"/>
          <w:szCs w:val="24"/>
        </w:rPr>
        <w:t>о</w:t>
      </w:r>
      <w:r w:rsidR="00DE71D5" w:rsidRPr="0013431C">
        <w:rPr>
          <w:rFonts w:ascii="Times New Roman" w:hAnsi="Times New Roman" w:cs="Times New Roman"/>
          <w:sz w:val="24"/>
          <w:szCs w:val="24"/>
        </w:rPr>
        <w:t>стоянии алкогольного опьянения.</w:t>
      </w:r>
    </w:p>
    <w:p w:rsidR="00DE71D5" w:rsidRPr="0013431C" w:rsidRDefault="00DE71D5" w:rsidP="0013431C">
      <w:pPr>
        <w:pStyle w:val="a4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E71D5" w:rsidRPr="0013431C" w:rsidRDefault="00DE71D5" w:rsidP="00BD7E6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1C">
        <w:rPr>
          <w:rFonts w:ascii="Times New Roman" w:hAnsi="Times New Roman" w:cs="Times New Roman"/>
          <w:b/>
          <w:sz w:val="24"/>
          <w:szCs w:val="24"/>
        </w:rPr>
        <w:t>Внутренний осмотр</w:t>
      </w:r>
      <w:r w:rsidR="00EF06F1">
        <w:rPr>
          <w:rFonts w:ascii="Times New Roman" w:hAnsi="Times New Roman" w:cs="Times New Roman"/>
          <w:b/>
          <w:sz w:val="24"/>
          <w:szCs w:val="24"/>
        </w:rPr>
        <w:t xml:space="preserve"> МФО</w:t>
      </w:r>
      <w:r w:rsidRPr="0013431C">
        <w:rPr>
          <w:rFonts w:ascii="Times New Roman" w:hAnsi="Times New Roman" w:cs="Times New Roman"/>
          <w:b/>
          <w:sz w:val="24"/>
          <w:szCs w:val="24"/>
        </w:rPr>
        <w:t>:</w:t>
      </w:r>
    </w:p>
    <w:p w:rsidR="00DE71D5" w:rsidRPr="00EF06F1" w:rsidRDefault="00404977" w:rsidP="00BD7E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наличие</w:t>
      </w:r>
      <w:r w:rsidR="00DE71D5" w:rsidRPr="00EF06F1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регистрации, П</w:t>
      </w:r>
      <w:r w:rsidRPr="00EF06F1">
        <w:rPr>
          <w:rFonts w:ascii="Times New Roman" w:hAnsi="Times New Roman" w:cs="Times New Roman"/>
          <w:sz w:val="24"/>
          <w:szCs w:val="24"/>
        </w:rPr>
        <w:t>равил</w:t>
      </w:r>
      <w:r w:rsidR="007D0E02" w:rsidRPr="00EF06F1">
        <w:rPr>
          <w:rFonts w:ascii="Times New Roman" w:hAnsi="Times New Roman" w:cs="Times New Roman"/>
          <w:sz w:val="24"/>
          <w:szCs w:val="24"/>
        </w:rPr>
        <w:t xml:space="preserve"> предоставления займов</w:t>
      </w:r>
      <w:r w:rsidRPr="00EF06F1">
        <w:rPr>
          <w:rFonts w:ascii="Times New Roman" w:hAnsi="Times New Roman" w:cs="Times New Roman"/>
          <w:sz w:val="24"/>
          <w:szCs w:val="24"/>
        </w:rPr>
        <w:t xml:space="preserve">, </w:t>
      </w:r>
      <w:r w:rsidR="007D0E02" w:rsidRPr="00EF06F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F06F1">
        <w:rPr>
          <w:rFonts w:ascii="Times New Roman" w:hAnsi="Times New Roman" w:cs="Times New Roman"/>
          <w:sz w:val="24"/>
          <w:szCs w:val="24"/>
        </w:rPr>
        <w:t>а</w:t>
      </w:r>
      <w:r w:rsidR="007D0E02" w:rsidRPr="00EF06F1">
        <w:rPr>
          <w:rFonts w:ascii="Times New Roman" w:hAnsi="Times New Roman" w:cs="Times New Roman"/>
          <w:sz w:val="24"/>
          <w:szCs w:val="24"/>
        </w:rPr>
        <w:t xml:space="preserve"> </w:t>
      </w:r>
      <w:r w:rsidR="00B92FC2" w:rsidRPr="00EF06F1">
        <w:rPr>
          <w:rFonts w:ascii="Times New Roman" w:hAnsi="Times New Roman" w:cs="Times New Roman"/>
          <w:sz w:val="24"/>
          <w:szCs w:val="24"/>
        </w:rPr>
        <w:t xml:space="preserve">«О </w:t>
      </w:r>
      <w:r w:rsidR="007D0E02" w:rsidRPr="00EF06F1">
        <w:rPr>
          <w:rFonts w:ascii="Times New Roman" w:hAnsi="Times New Roman" w:cs="Times New Roman"/>
          <w:sz w:val="24"/>
          <w:szCs w:val="24"/>
        </w:rPr>
        <w:t>защите прав потребителей</w:t>
      </w:r>
      <w:r w:rsidR="00B92FC2" w:rsidRPr="00EF06F1">
        <w:rPr>
          <w:rFonts w:ascii="Times New Roman" w:hAnsi="Times New Roman" w:cs="Times New Roman"/>
          <w:sz w:val="24"/>
          <w:szCs w:val="24"/>
        </w:rPr>
        <w:t>»</w:t>
      </w:r>
      <w:r w:rsidR="00DE71D5" w:rsidRPr="00EF06F1">
        <w:rPr>
          <w:rFonts w:ascii="Times New Roman" w:hAnsi="Times New Roman" w:cs="Times New Roman"/>
          <w:sz w:val="24"/>
          <w:szCs w:val="24"/>
        </w:rPr>
        <w:t>;</w:t>
      </w:r>
      <w:r w:rsidR="007D0E02" w:rsidRPr="00EF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D5" w:rsidRPr="0013431C" w:rsidRDefault="00DE71D5" w:rsidP="000E4469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организация пр</w:t>
      </w:r>
      <w:r w:rsidR="004517D4" w:rsidRPr="00EF06F1">
        <w:rPr>
          <w:rFonts w:ascii="Times New Roman" w:hAnsi="Times New Roman" w:cs="Times New Roman"/>
          <w:sz w:val="24"/>
          <w:szCs w:val="24"/>
        </w:rPr>
        <w:t>иватности в помещении</w:t>
      </w:r>
      <w:r w:rsidR="004517D4">
        <w:rPr>
          <w:rFonts w:ascii="Times New Roman" w:hAnsi="Times New Roman" w:cs="Times New Roman"/>
          <w:sz w:val="24"/>
          <w:szCs w:val="24"/>
        </w:rPr>
        <w:t xml:space="preserve"> МФО (</w:t>
      </w:r>
      <w:r w:rsidRPr="0013431C">
        <w:rPr>
          <w:rFonts w:ascii="Times New Roman" w:hAnsi="Times New Roman" w:cs="Times New Roman"/>
          <w:sz w:val="24"/>
          <w:szCs w:val="24"/>
        </w:rPr>
        <w:t>отдельные</w:t>
      </w:r>
      <w:r w:rsidR="004517D4">
        <w:rPr>
          <w:rFonts w:ascii="Times New Roman" w:hAnsi="Times New Roman" w:cs="Times New Roman"/>
          <w:sz w:val="24"/>
          <w:szCs w:val="24"/>
        </w:rPr>
        <w:t xml:space="preserve"> кабинки для клиентов, слышимость</w:t>
      </w:r>
      <w:r w:rsidRPr="0013431C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4517D4">
        <w:rPr>
          <w:rFonts w:ascii="Times New Roman" w:hAnsi="Times New Roman" w:cs="Times New Roman"/>
          <w:sz w:val="24"/>
          <w:szCs w:val="24"/>
        </w:rPr>
        <w:t>а</w:t>
      </w:r>
      <w:r w:rsidRPr="0013431C">
        <w:rPr>
          <w:rFonts w:ascii="Times New Roman" w:hAnsi="Times New Roman" w:cs="Times New Roman"/>
          <w:sz w:val="24"/>
          <w:szCs w:val="24"/>
        </w:rPr>
        <w:t xml:space="preserve"> клиента с сотрудником организации</w:t>
      </w:r>
      <w:r w:rsidR="004517D4">
        <w:rPr>
          <w:rFonts w:ascii="Times New Roman" w:hAnsi="Times New Roman" w:cs="Times New Roman"/>
          <w:sz w:val="24"/>
          <w:szCs w:val="24"/>
        </w:rPr>
        <w:t xml:space="preserve"> для окружающих</w:t>
      </w:r>
      <w:r w:rsidR="00BD7E6B">
        <w:rPr>
          <w:rFonts w:ascii="Times New Roman" w:hAnsi="Times New Roman" w:cs="Times New Roman"/>
          <w:sz w:val="24"/>
          <w:szCs w:val="24"/>
        </w:rPr>
        <w:t>).</w:t>
      </w:r>
    </w:p>
    <w:p w:rsidR="000E4469" w:rsidRDefault="000E4469" w:rsidP="000E4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D5" w:rsidRPr="0013431C" w:rsidRDefault="00DE71D5" w:rsidP="000E4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1C">
        <w:rPr>
          <w:rFonts w:ascii="Times New Roman" w:hAnsi="Times New Roman" w:cs="Times New Roman"/>
          <w:b/>
          <w:sz w:val="24"/>
          <w:szCs w:val="24"/>
        </w:rPr>
        <w:t xml:space="preserve">Процесс оформления займа и его </w:t>
      </w:r>
      <w:proofErr w:type="spellStart"/>
      <w:r w:rsidR="00EF06F1" w:rsidRPr="00EF06F1">
        <w:rPr>
          <w:rFonts w:ascii="Times New Roman" w:hAnsi="Times New Roman" w:cs="Times New Roman"/>
          <w:b/>
          <w:sz w:val="24"/>
          <w:szCs w:val="24"/>
        </w:rPr>
        <w:t>возврта</w:t>
      </w:r>
      <w:proofErr w:type="spellEnd"/>
      <w:r w:rsidRPr="00EF06F1">
        <w:rPr>
          <w:rFonts w:ascii="Times New Roman" w:hAnsi="Times New Roman" w:cs="Times New Roman"/>
          <w:b/>
          <w:sz w:val="24"/>
          <w:szCs w:val="24"/>
        </w:rPr>
        <w:t>:</w:t>
      </w:r>
      <w:r w:rsidR="007D0E02" w:rsidRPr="00134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1D5" w:rsidRPr="00EF06F1" w:rsidRDefault="007D0E02" w:rsidP="000E44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 xml:space="preserve">возможность ознакомиться с договором до заполнения </w:t>
      </w:r>
      <w:r w:rsidR="00404977" w:rsidRPr="00EF06F1">
        <w:rPr>
          <w:rFonts w:ascii="Times New Roman" w:hAnsi="Times New Roman" w:cs="Times New Roman"/>
          <w:sz w:val="24"/>
          <w:szCs w:val="24"/>
        </w:rPr>
        <w:t xml:space="preserve"> </w:t>
      </w:r>
      <w:r w:rsidRPr="00EF06F1">
        <w:rPr>
          <w:rFonts w:ascii="Times New Roman" w:hAnsi="Times New Roman" w:cs="Times New Roman"/>
          <w:sz w:val="24"/>
          <w:szCs w:val="24"/>
        </w:rPr>
        <w:t>заявки</w:t>
      </w:r>
      <w:r w:rsidR="00DE71D5" w:rsidRPr="00EF06F1">
        <w:rPr>
          <w:rFonts w:ascii="Times New Roman" w:hAnsi="Times New Roman" w:cs="Times New Roman"/>
          <w:sz w:val="24"/>
          <w:szCs w:val="24"/>
        </w:rPr>
        <w:t>;</w:t>
      </w:r>
    </w:p>
    <w:p w:rsidR="00BA0558" w:rsidRPr="00EF06F1" w:rsidRDefault="00404977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наличие</w:t>
      </w:r>
      <w:r w:rsidR="007D0E02" w:rsidRPr="00EF06F1">
        <w:rPr>
          <w:rFonts w:ascii="Times New Roman" w:hAnsi="Times New Roman" w:cs="Times New Roman"/>
          <w:sz w:val="24"/>
          <w:szCs w:val="24"/>
        </w:rPr>
        <w:t xml:space="preserve"> дополнител</w:t>
      </w:r>
      <w:r w:rsidR="00F66AFB" w:rsidRPr="00EF06F1">
        <w:rPr>
          <w:rFonts w:ascii="Times New Roman" w:hAnsi="Times New Roman" w:cs="Times New Roman"/>
          <w:sz w:val="24"/>
          <w:szCs w:val="24"/>
        </w:rPr>
        <w:t>ьных платных</w:t>
      </w:r>
      <w:r w:rsidRPr="00EF06F1">
        <w:rPr>
          <w:rFonts w:ascii="Times New Roman" w:hAnsi="Times New Roman" w:cs="Times New Roman"/>
          <w:sz w:val="24"/>
          <w:szCs w:val="24"/>
        </w:rPr>
        <w:t xml:space="preserve"> услуг (страховки</w:t>
      </w:r>
      <w:r w:rsidR="007D0E02" w:rsidRPr="00EF06F1">
        <w:rPr>
          <w:rFonts w:ascii="Times New Roman" w:hAnsi="Times New Roman" w:cs="Times New Roman"/>
          <w:sz w:val="24"/>
          <w:szCs w:val="24"/>
        </w:rPr>
        <w:t>)</w:t>
      </w:r>
      <w:r w:rsidR="00EF06F1">
        <w:rPr>
          <w:rFonts w:ascii="Times New Roman" w:hAnsi="Times New Roman" w:cs="Times New Roman"/>
          <w:sz w:val="24"/>
          <w:szCs w:val="24"/>
        </w:rPr>
        <w:t>;</w:t>
      </w:r>
      <w:r w:rsidRPr="00EF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D5" w:rsidRPr="00EF06F1" w:rsidRDefault="00BA0558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возможность</w:t>
      </w:r>
      <w:r w:rsidR="007D0E02" w:rsidRPr="00EF06F1">
        <w:rPr>
          <w:rFonts w:ascii="Times New Roman" w:hAnsi="Times New Roman" w:cs="Times New Roman"/>
          <w:sz w:val="24"/>
          <w:szCs w:val="24"/>
        </w:rPr>
        <w:t xml:space="preserve"> </w:t>
      </w:r>
      <w:r w:rsidRPr="00EF06F1">
        <w:rPr>
          <w:rFonts w:ascii="Times New Roman" w:hAnsi="Times New Roman" w:cs="Times New Roman"/>
          <w:sz w:val="24"/>
          <w:szCs w:val="24"/>
        </w:rPr>
        <w:t>отказаться</w:t>
      </w:r>
      <w:r w:rsidR="007D0E02" w:rsidRPr="00EF06F1">
        <w:rPr>
          <w:rFonts w:ascii="Times New Roman" w:hAnsi="Times New Roman" w:cs="Times New Roman"/>
          <w:sz w:val="24"/>
          <w:szCs w:val="24"/>
        </w:rPr>
        <w:t xml:space="preserve"> от </w:t>
      </w:r>
      <w:r w:rsidR="00FF6EC9" w:rsidRPr="00EF06F1">
        <w:rPr>
          <w:rFonts w:ascii="Times New Roman" w:hAnsi="Times New Roman" w:cs="Times New Roman"/>
          <w:sz w:val="24"/>
          <w:szCs w:val="24"/>
        </w:rPr>
        <w:t>страховки;</w:t>
      </w:r>
    </w:p>
    <w:p w:rsidR="00DE71D5" w:rsidRPr="0013431C" w:rsidRDefault="00DE71D5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>н</w:t>
      </w:r>
      <w:r w:rsidR="007D0E02" w:rsidRPr="0013431C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1B16C6" w:rsidRPr="0013431C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7D0E02" w:rsidRPr="0013431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Pr="0013431C">
        <w:rPr>
          <w:rFonts w:ascii="Times New Roman" w:hAnsi="Times New Roman" w:cs="Times New Roman"/>
          <w:sz w:val="24"/>
          <w:szCs w:val="24"/>
        </w:rPr>
        <w:t>;</w:t>
      </w:r>
    </w:p>
    <w:p w:rsidR="00DE71D5" w:rsidRPr="0013431C" w:rsidRDefault="00DE71D5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>у</w:t>
      </w:r>
      <w:r w:rsidR="007D0E02" w:rsidRPr="0013431C">
        <w:rPr>
          <w:rFonts w:ascii="Times New Roman" w:hAnsi="Times New Roman" w:cs="Times New Roman"/>
          <w:sz w:val="24"/>
          <w:szCs w:val="24"/>
        </w:rPr>
        <w:t>словия</w:t>
      </w:r>
      <w:r w:rsidR="00404977" w:rsidRPr="0013431C">
        <w:rPr>
          <w:rFonts w:ascii="Times New Roman" w:hAnsi="Times New Roman" w:cs="Times New Roman"/>
          <w:sz w:val="24"/>
          <w:szCs w:val="24"/>
        </w:rPr>
        <w:t xml:space="preserve"> </w:t>
      </w:r>
      <w:r w:rsidR="007D0E02" w:rsidRPr="0013431C">
        <w:rPr>
          <w:rFonts w:ascii="Times New Roman" w:hAnsi="Times New Roman" w:cs="Times New Roman"/>
          <w:sz w:val="24"/>
          <w:szCs w:val="24"/>
        </w:rPr>
        <w:t xml:space="preserve"> досрочного погашения </w:t>
      </w:r>
      <w:r w:rsidR="0066032C">
        <w:rPr>
          <w:rFonts w:ascii="Times New Roman" w:hAnsi="Times New Roman" w:cs="Times New Roman"/>
          <w:sz w:val="24"/>
          <w:szCs w:val="24"/>
        </w:rPr>
        <w:t>займа</w:t>
      </w:r>
      <w:r w:rsidRPr="0013431C">
        <w:rPr>
          <w:rFonts w:ascii="Times New Roman" w:hAnsi="Times New Roman" w:cs="Times New Roman"/>
          <w:sz w:val="24"/>
          <w:szCs w:val="24"/>
        </w:rPr>
        <w:t>;</w:t>
      </w:r>
    </w:p>
    <w:p w:rsidR="00DE71D5" w:rsidRPr="0013431C" w:rsidRDefault="00DE71D5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>к</w:t>
      </w:r>
      <w:r w:rsidR="007D0E02" w:rsidRPr="0013431C">
        <w:rPr>
          <w:rFonts w:ascii="Times New Roman" w:hAnsi="Times New Roman" w:cs="Times New Roman"/>
          <w:sz w:val="24"/>
          <w:szCs w:val="24"/>
        </w:rPr>
        <w:t>оличество процентов годовых</w:t>
      </w:r>
      <w:r w:rsidRPr="0013431C">
        <w:rPr>
          <w:rFonts w:ascii="Times New Roman" w:hAnsi="Times New Roman" w:cs="Times New Roman"/>
          <w:sz w:val="24"/>
          <w:szCs w:val="24"/>
        </w:rPr>
        <w:t>;</w:t>
      </w:r>
    </w:p>
    <w:p w:rsidR="00FD311A" w:rsidRPr="0013431C" w:rsidRDefault="00DE71D5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>н</w:t>
      </w:r>
      <w:r w:rsidR="007D0E02" w:rsidRPr="0013431C">
        <w:rPr>
          <w:rFonts w:ascii="Times New Roman" w:hAnsi="Times New Roman" w:cs="Times New Roman"/>
          <w:sz w:val="24"/>
          <w:szCs w:val="24"/>
        </w:rPr>
        <w:t>аличие документа</w:t>
      </w:r>
      <w:r w:rsidR="004E7C8F" w:rsidRPr="0013431C">
        <w:rPr>
          <w:rFonts w:ascii="Times New Roman" w:hAnsi="Times New Roman" w:cs="Times New Roman"/>
          <w:sz w:val="24"/>
          <w:szCs w:val="24"/>
        </w:rPr>
        <w:t xml:space="preserve"> </w:t>
      </w:r>
      <w:r w:rsidR="00FD311A" w:rsidRPr="0013431C">
        <w:rPr>
          <w:rFonts w:ascii="Times New Roman" w:hAnsi="Times New Roman" w:cs="Times New Roman"/>
          <w:sz w:val="24"/>
          <w:szCs w:val="24"/>
        </w:rPr>
        <w:t>о выплате займа;</w:t>
      </w:r>
    </w:p>
    <w:p w:rsidR="00FD311A" w:rsidRDefault="007D0E02" w:rsidP="0013431C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3431C">
        <w:rPr>
          <w:rFonts w:ascii="Times New Roman" w:hAnsi="Times New Roman" w:cs="Times New Roman"/>
          <w:sz w:val="24"/>
          <w:szCs w:val="24"/>
        </w:rPr>
        <w:t xml:space="preserve">наличие и размер штрафа </w:t>
      </w:r>
      <w:r w:rsidR="00CF4A57">
        <w:rPr>
          <w:rFonts w:ascii="Times New Roman" w:hAnsi="Times New Roman" w:cs="Times New Roman"/>
          <w:sz w:val="24"/>
          <w:szCs w:val="24"/>
        </w:rPr>
        <w:t>за просрочку выплаты займа;</w:t>
      </w:r>
    </w:p>
    <w:p w:rsidR="00CF4A57" w:rsidRPr="00CF4A57" w:rsidRDefault="00BA0558" w:rsidP="00CF4A57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5153A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57" w:rsidRPr="00CF4A57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02A2">
        <w:rPr>
          <w:rFonts w:ascii="Times New Roman" w:hAnsi="Times New Roman" w:cs="Times New Roman"/>
          <w:sz w:val="24"/>
          <w:szCs w:val="24"/>
        </w:rPr>
        <w:t>ться</w:t>
      </w:r>
      <w:r w:rsidR="00CF4A57" w:rsidRPr="00CF4A57">
        <w:rPr>
          <w:rFonts w:ascii="Times New Roman" w:hAnsi="Times New Roman" w:cs="Times New Roman"/>
          <w:sz w:val="24"/>
          <w:szCs w:val="24"/>
        </w:rPr>
        <w:t xml:space="preserve"> от фотографирования;</w:t>
      </w:r>
    </w:p>
    <w:p w:rsidR="00FD311A" w:rsidRPr="0085153A" w:rsidRDefault="00BA0558" w:rsidP="00FD311A">
      <w:pPr>
        <w:pStyle w:val="a4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5153A">
        <w:rPr>
          <w:rFonts w:ascii="Times New Roman" w:hAnsi="Times New Roman" w:cs="Times New Roman"/>
          <w:sz w:val="24"/>
          <w:szCs w:val="24"/>
        </w:rPr>
        <w:t>возможность отказа</w:t>
      </w:r>
      <w:r w:rsidR="00E402A2" w:rsidRPr="0085153A">
        <w:rPr>
          <w:rFonts w:ascii="Times New Roman" w:hAnsi="Times New Roman" w:cs="Times New Roman"/>
          <w:sz w:val="24"/>
          <w:szCs w:val="24"/>
        </w:rPr>
        <w:t>ться</w:t>
      </w:r>
      <w:r w:rsidR="00B975AB" w:rsidRPr="0085153A">
        <w:rPr>
          <w:rFonts w:ascii="Times New Roman" w:hAnsi="Times New Roman" w:cs="Times New Roman"/>
          <w:sz w:val="24"/>
          <w:szCs w:val="24"/>
        </w:rPr>
        <w:t xml:space="preserve"> </w:t>
      </w:r>
      <w:r w:rsidR="00CF4A57" w:rsidRPr="0085153A">
        <w:rPr>
          <w:rFonts w:ascii="Times New Roman" w:hAnsi="Times New Roman" w:cs="Times New Roman"/>
          <w:sz w:val="24"/>
          <w:szCs w:val="24"/>
        </w:rPr>
        <w:t>от передачи персональных данных</w:t>
      </w:r>
      <w:r w:rsidRPr="0085153A">
        <w:rPr>
          <w:rFonts w:ascii="Times New Roman" w:hAnsi="Times New Roman" w:cs="Times New Roman"/>
          <w:sz w:val="24"/>
          <w:szCs w:val="24"/>
        </w:rPr>
        <w:t xml:space="preserve"> родных и близких</w:t>
      </w:r>
      <w:r w:rsidR="00CF4A57" w:rsidRPr="0085153A">
        <w:rPr>
          <w:rFonts w:ascii="Times New Roman" w:hAnsi="Times New Roman" w:cs="Times New Roman"/>
          <w:sz w:val="24"/>
          <w:szCs w:val="24"/>
        </w:rPr>
        <w:t>.</w:t>
      </w:r>
    </w:p>
    <w:p w:rsidR="00155455" w:rsidRDefault="00155455" w:rsidP="00FD311A">
      <w:pPr>
        <w:spacing w:after="160"/>
        <w:jc w:val="both"/>
        <w:rPr>
          <w:rFonts w:ascii="Arial Narrow" w:hAnsi="Arial Narrow" w:cs="Arial Narrow"/>
        </w:rPr>
      </w:pPr>
    </w:p>
    <w:p w:rsidR="00D04971" w:rsidRDefault="00D04971" w:rsidP="00FD311A">
      <w:pPr>
        <w:spacing w:after="160"/>
        <w:jc w:val="both"/>
        <w:rPr>
          <w:rFonts w:ascii="Arial Narrow" w:hAnsi="Arial Narrow" w:cs="Arial Narrow"/>
        </w:rPr>
      </w:pPr>
    </w:p>
    <w:p w:rsidR="00D04971" w:rsidRDefault="00D04971" w:rsidP="00FD311A">
      <w:pPr>
        <w:spacing w:after="160"/>
        <w:jc w:val="both"/>
        <w:rPr>
          <w:rFonts w:ascii="Arial Narrow" w:hAnsi="Arial Narrow" w:cs="Arial Narrow"/>
        </w:rPr>
      </w:pPr>
    </w:p>
    <w:p w:rsidR="00206125" w:rsidRDefault="00206125" w:rsidP="00FD311A">
      <w:pPr>
        <w:spacing w:after="160"/>
        <w:jc w:val="both"/>
        <w:rPr>
          <w:rFonts w:ascii="Arial Narrow" w:hAnsi="Arial Narrow" w:cs="Arial Narrow"/>
        </w:rPr>
      </w:pPr>
    </w:p>
    <w:p w:rsidR="00FD311A" w:rsidRPr="007A78E0" w:rsidRDefault="00FD311A" w:rsidP="007A78E0">
      <w:pPr>
        <w:pStyle w:val="a4"/>
        <w:numPr>
          <w:ilvl w:val="0"/>
          <w:numId w:val="16"/>
        </w:numPr>
        <w:jc w:val="center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bookmarkStart w:id="9" w:name="_Toc444162330"/>
      <w:r w:rsidRPr="007A78E0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 xml:space="preserve">ОПИСАНИЕ РЕЗУЛЬТАТОВ </w:t>
      </w:r>
      <w:r w:rsidR="00F46E8C" w:rsidRPr="007A78E0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>ГРАЖДАНСКОГО</w:t>
      </w:r>
      <w:r w:rsidRPr="007A78E0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 xml:space="preserve"> КОНТРОЛЯ</w:t>
      </w:r>
      <w:bookmarkEnd w:id="9"/>
    </w:p>
    <w:p w:rsidR="00AA473B" w:rsidRDefault="00AA473B" w:rsidP="00AA473B">
      <w:pPr>
        <w:pStyle w:val="a4"/>
        <w:spacing w:after="16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u w:val="none"/>
          <w:lang w:eastAsia="ru-RU"/>
        </w:rPr>
      </w:pPr>
    </w:p>
    <w:p w:rsidR="00997760" w:rsidRPr="00FD311A" w:rsidRDefault="00997760" w:rsidP="00AA473B">
      <w:pPr>
        <w:pStyle w:val="a4"/>
        <w:spacing w:after="160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u w:val="none"/>
          <w:lang w:eastAsia="ru-RU"/>
        </w:rPr>
      </w:pPr>
    </w:p>
    <w:p w:rsidR="006C4EA9" w:rsidRPr="00813956" w:rsidRDefault="00813956" w:rsidP="00813956">
      <w:pPr>
        <w:pStyle w:val="a4"/>
        <w:numPr>
          <w:ilvl w:val="1"/>
          <w:numId w:val="16"/>
        </w:numPr>
        <w:spacing w:after="160"/>
        <w:jc w:val="both"/>
        <w:outlineLvl w:val="1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r w:rsidRPr="00813956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 </w:t>
      </w:r>
      <w:bookmarkStart w:id="10" w:name="_Toc444162331"/>
      <w:r w:rsidRPr="00813956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Наименовани</w:t>
      </w:r>
      <w:r w:rsidR="002F6B45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я</w:t>
      </w:r>
      <w:r w:rsidRPr="00813956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 </w:t>
      </w:r>
      <w:r w:rsidR="0066762C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контролируемых</w:t>
      </w:r>
      <w:r w:rsidRPr="00813956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 организаций</w:t>
      </w:r>
      <w:bookmarkEnd w:id="10"/>
    </w:p>
    <w:p w:rsidR="006C4EA9" w:rsidRDefault="006C4EA9" w:rsidP="001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 xml:space="preserve">Для </w:t>
      </w:r>
      <w:r w:rsidR="0066762C">
        <w:rPr>
          <w:rFonts w:ascii="Times New Roman" w:hAnsi="Times New Roman" w:cs="Times New Roman"/>
          <w:sz w:val="24"/>
          <w:szCs w:val="24"/>
        </w:rPr>
        <w:t>проведения гражданского контроля</w:t>
      </w:r>
      <w:r w:rsidR="00B975AB">
        <w:rPr>
          <w:rFonts w:ascii="Times New Roman" w:hAnsi="Times New Roman" w:cs="Times New Roman"/>
          <w:sz w:val="24"/>
          <w:szCs w:val="24"/>
        </w:rPr>
        <w:t xml:space="preserve"> были выбраны 5 </w:t>
      </w:r>
      <w:r w:rsidR="00B975AB" w:rsidRPr="00CF4A57">
        <w:rPr>
          <w:rFonts w:ascii="Times New Roman" w:hAnsi="Times New Roman" w:cs="Times New Roman"/>
          <w:sz w:val="24"/>
          <w:szCs w:val="24"/>
        </w:rPr>
        <w:t>сетевых</w:t>
      </w:r>
      <w:r w:rsidRPr="00CF4A57"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в Перми: «Деньга», «Быстроденьги», «Деньги сразу», «Ваши деньги», «Удобные деньги». В </w:t>
      </w:r>
      <w:r w:rsidR="00B975AB" w:rsidRPr="00CF4A57">
        <w:rPr>
          <w:rFonts w:ascii="Times New Roman" w:hAnsi="Times New Roman" w:cs="Times New Roman"/>
          <w:sz w:val="24"/>
          <w:szCs w:val="24"/>
        </w:rPr>
        <w:t xml:space="preserve">гражданском </w:t>
      </w:r>
      <w:r w:rsidRPr="00CF4A57">
        <w:rPr>
          <w:rFonts w:ascii="Times New Roman" w:hAnsi="Times New Roman" w:cs="Times New Roman"/>
          <w:sz w:val="24"/>
          <w:szCs w:val="24"/>
        </w:rPr>
        <w:t xml:space="preserve">контроле участвовало </w:t>
      </w:r>
      <w:r w:rsidR="0066762C">
        <w:rPr>
          <w:rFonts w:ascii="Times New Roman" w:hAnsi="Times New Roman" w:cs="Times New Roman"/>
          <w:sz w:val="24"/>
          <w:szCs w:val="24"/>
        </w:rPr>
        <w:t>20 общественных наблюдателей</w:t>
      </w:r>
      <w:r w:rsidR="00F66AFB" w:rsidRPr="00CF4A57">
        <w:rPr>
          <w:rFonts w:ascii="Times New Roman" w:hAnsi="Times New Roman" w:cs="Times New Roman"/>
          <w:sz w:val="24"/>
          <w:szCs w:val="24"/>
        </w:rPr>
        <w:t>, было проведено 25 контрольных закупок</w:t>
      </w:r>
      <w:r w:rsidR="001909E1" w:rsidRPr="00CF4A57">
        <w:rPr>
          <w:rFonts w:ascii="Times New Roman" w:hAnsi="Times New Roman" w:cs="Times New Roman"/>
          <w:sz w:val="24"/>
          <w:szCs w:val="24"/>
        </w:rPr>
        <w:t>.</w:t>
      </w:r>
    </w:p>
    <w:p w:rsidR="00997760" w:rsidRPr="00155455" w:rsidRDefault="00997760" w:rsidP="00155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73B" w:rsidRPr="00997760" w:rsidRDefault="00997760" w:rsidP="00997760">
      <w:pPr>
        <w:pStyle w:val="a4"/>
        <w:numPr>
          <w:ilvl w:val="1"/>
          <w:numId w:val="16"/>
        </w:numPr>
        <w:spacing w:after="160"/>
        <w:jc w:val="both"/>
        <w:outlineLvl w:val="1"/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 </w:t>
      </w:r>
      <w:bookmarkStart w:id="11" w:name="_Toc444162332"/>
      <w:r w:rsidRPr="00997760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Этапы </w:t>
      </w:r>
      <w:r w:rsidR="00AA473B" w:rsidRPr="00997760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проведения </w:t>
      </w:r>
      <w:r w:rsidR="009A0C8D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гражданского контроля МФО</w:t>
      </w:r>
      <w:bookmarkEnd w:id="11"/>
    </w:p>
    <w:p w:rsidR="00997760" w:rsidRDefault="00997760" w:rsidP="00997760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A57" w:rsidRPr="00A615F1" w:rsidRDefault="00997760" w:rsidP="00997760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этап. Пилотный</w:t>
      </w:r>
    </w:p>
    <w:p w:rsidR="00B975AB" w:rsidRPr="00592AEF" w:rsidRDefault="00600A93" w:rsidP="0099776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615F1">
        <w:rPr>
          <w:rFonts w:ascii="Times New Roman" w:hAnsi="Times New Roman" w:cs="Times New Roman"/>
          <w:sz w:val="24"/>
          <w:szCs w:val="24"/>
        </w:rPr>
        <w:t xml:space="preserve">Контрольная закупка </w:t>
      </w:r>
      <w:r w:rsidR="00FF6EC9" w:rsidRPr="00A615F1">
        <w:rPr>
          <w:rFonts w:ascii="Times New Roman" w:hAnsi="Times New Roman" w:cs="Times New Roman"/>
          <w:sz w:val="24"/>
          <w:szCs w:val="24"/>
        </w:rPr>
        <w:t>в одной</w:t>
      </w:r>
      <w:r w:rsidR="00E402A2" w:rsidRPr="00A615F1">
        <w:rPr>
          <w:rFonts w:ascii="Times New Roman" w:hAnsi="Times New Roman" w:cs="Times New Roman"/>
          <w:sz w:val="24"/>
          <w:szCs w:val="24"/>
        </w:rPr>
        <w:t xml:space="preserve"> из</w:t>
      </w:r>
      <w:r w:rsidR="00FF6EC9" w:rsidRPr="00A615F1">
        <w:rPr>
          <w:rFonts w:ascii="Times New Roman" w:hAnsi="Times New Roman" w:cs="Times New Roman"/>
          <w:sz w:val="24"/>
          <w:szCs w:val="24"/>
        </w:rPr>
        <w:t xml:space="preserve"> МФО </w:t>
      </w:r>
      <w:r w:rsidRPr="00A615F1">
        <w:rPr>
          <w:rFonts w:ascii="Times New Roman" w:hAnsi="Times New Roman" w:cs="Times New Roman"/>
          <w:sz w:val="24"/>
          <w:szCs w:val="24"/>
        </w:rPr>
        <w:t>с целью окончательной доработки</w:t>
      </w:r>
      <w:r w:rsidR="00592AEF" w:rsidRPr="00A615F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A615F1">
        <w:rPr>
          <w:rFonts w:ascii="Times New Roman" w:hAnsi="Times New Roman" w:cs="Times New Roman"/>
          <w:sz w:val="24"/>
          <w:szCs w:val="24"/>
        </w:rPr>
        <w:t>а</w:t>
      </w:r>
      <w:r w:rsidR="00592AEF" w:rsidRPr="00A615F1">
        <w:rPr>
          <w:rFonts w:ascii="Times New Roman" w:hAnsi="Times New Roman" w:cs="Times New Roman"/>
          <w:sz w:val="24"/>
          <w:szCs w:val="24"/>
        </w:rPr>
        <w:t xml:space="preserve"> «контрольной закупки» и </w:t>
      </w:r>
      <w:r w:rsidRPr="00A615F1">
        <w:rPr>
          <w:rFonts w:ascii="Times New Roman" w:hAnsi="Times New Roman" w:cs="Times New Roman"/>
          <w:sz w:val="24"/>
          <w:szCs w:val="24"/>
        </w:rPr>
        <w:t>инструкции</w:t>
      </w:r>
      <w:r w:rsidR="00E402A2" w:rsidRPr="00A615F1">
        <w:rPr>
          <w:rFonts w:ascii="Times New Roman" w:hAnsi="Times New Roman" w:cs="Times New Roman"/>
          <w:sz w:val="24"/>
          <w:szCs w:val="24"/>
        </w:rPr>
        <w:t xml:space="preserve"> для обще</w:t>
      </w:r>
      <w:r w:rsidR="00592AEF" w:rsidRPr="00A615F1">
        <w:rPr>
          <w:rFonts w:ascii="Times New Roman" w:hAnsi="Times New Roman" w:cs="Times New Roman"/>
          <w:sz w:val="24"/>
          <w:szCs w:val="24"/>
        </w:rPr>
        <w:t>с</w:t>
      </w:r>
      <w:r w:rsidR="00E402A2" w:rsidRPr="00A615F1">
        <w:rPr>
          <w:rFonts w:ascii="Times New Roman" w:hAnsi="Times New Roman" w:cs="Times New Roman"/>
          <w:sz w:val="24"/>
          <w:szCs w:val="24"/>
        </w:rPr>
        <w:t>т</w:t>
      </w:r>
      <w:r w:rsidR="00592AEF" w:rsidRPr="00A615F1">
        <w:rPr>
          <w:rFonts w:ascii="Times New Roman" w:hAnsi="Times New Roman" w:cs="Times New Roman"/>
          <w:sz w:val="24"/>
          <w:szCs w:val="24"/>
        </w:rPr>
        <w:t>венного наблюдателя</w:t>
      </w:r>
      <w:r w:rsidR="00997760">
        <w:rPr>
          <w:rFonts w:ascii="Times New Roman" w:hAnsi="Times New Roman" w:cs="Times New Roman"/>
          <w:sz w:val="24"/>
          <w:szCs w:val="24"/>
        </w:rPr>
        <w:t>.</w:t>
      </w:r>
    </w:p>
    <w:p w:rsidR="00997760" w:rsidRDefault="00997760" w:rsidP="00997760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3B" w:rsidRPr="00155455" w:rsidRDefault="00AA473B" w:rsidP="00997760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55">
        <w:rPr>
          <w:rFonts w:ascii="Times New Roman" w:hAnsi="Times New Roman" w:cs="Times New Roman"/>
          <w:b/>
          <w:sz w:val="24"/>
          <w:szCs w:val="24"/>
        </w:rPr>
        <w:t>1 Этап</w:t>
      </w:r>
      <w:r w:rsidR="00B975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5AB" w:rsidRPr="00CF4A57">
        <w:rPr>
          <w:rFonts w:ascii="Times New Roman" w:hAnsi="Times New Roman" w:cs="Times New Roman"/>
          <w:b/>
          <w:sz w:val="24"/>
          <w:szCs w:val="24"/>
        </w:rPr>
        <w:t>Основной</w:t>
      </w:r>
    </w:p>
    <w:p w:rsidR="006C4EA9" w:rsidRPr="00155455" w:rsidRDefault="00EF06F1" w:rsidP="0099776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</w:t>
      </w:r>
      <w:r w:rsidR="006C4EA9" w:rsidRPr="00155455">
        <w:rPr>
          <w:rFonts w:ascii="Times New Roman" w:hAnsi="Times New Roman" w:cs="Times New Roman"/>
          <w:sz w:val="24"/>
          <w:szCs w:val="24"/>
        </w:rPr>
        <w:t xml:space="preserve"> этапе было проведено</w:t>
      </w:r>
      <w:r w:rsidR="00F66AFB">
        <w:rPr>
          <w:rFonts w:ascii="Times New Roman" w:hAnsi="Times New Roman" w:cs="Times New Roman"/>
          <w:sz w:val="24"/>
          <w:szCs w:val="24"/>
        </w:rPr>
        <w:t xml:space="preserve"> 16 </w:t>
      </w:r>
      <w:r w:rsidR="00B975AB">
        <w:rPr>
          <w:rFonts w:ascii="Times New Roman" w:hAnsi="Times New Roman" w:cs="Times New Roman"/>
          <w:sz w:val="24"/>
          <w:szCs w:val="24"/>
        </w:rPr>
        <w:t>«</w:t>
      </w:r>
      <w:r w:rsidR="00F66AFB">
        <w:rPr>
          <w:rFonts w:ascii="Times New Roman" w:hAnsi="Times New Roman" w:cs="Times New Roman"/>
          <w:sz w:val="24"/>
          <w:szCs w:val="24"/>
        </w:rPr>
        <w:t>контрольных закупок</w:t>
      </w:r>
      <w:r w:rsidR="00B975AB">
        <w:rPr>
          <w:rFonts w:ascii="Times New Roman" w:hAnsi="Times New Roman" w:cs="Times New Roman"/>
          <w:sz w:val="24"/>
          <w:szCs w:val="24"/>
        </w:rPr>
        <w:t>»</w:t>
      </w:r>
      <w:r w:rsidR="00B220DD">
        <w:rPr>
          <w:rFonts w:ascii="Times New Roman" w:hAnsi="Times New Roman" w:cs="Times New Roman"/>
          <w:sz w:val="24"/>
          <w:szCs w:val="24"/>
        </w:rPr>
        <w:t>,</w:t>
      </w:r>
      <w:r w:rsidR="006C4EA9" w:rsidRPr="00155455">
        <w:rPr>
          <w:rFonts w:ascii="Times New Roman" w:hAnsi="Times New Roman" w:cs="Times New Roman"/>
          <w:sz w:val="24"/>
          <w:szCs w:val="24"/>
        </w:rPr>
        <w:t xml:space="preserve"> не менее трех закупок в каждой из пяти организаций</w:t>
      </w:r>
      <w:r w:rsidR="001909E1" w:rsidRPr="00155455">
        <w:rPr>
          <w:rFonts w:ascii="Times New Roman" w:hAnsi="Times New Roman" w:cs="Times New Roman"/>
          <w:sz w:val="24"/>
          <w:szCs w:val="24"/>
        </w:rPr>
        <w:t>.</w:t>
      </w:r>
    </w:p>
    <w:p w:rsidR="001909E1" w:rsidRDefault="00EF06F1" w:rsidP="001909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основного</w:t>
      </w:r>
      <w:r w:rsidR="00643DB0" w:rsidRPr="00155455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997760">
        <w:rPr>
          <w:rFonts w:ascii="Times New Roman" w:hAnsi="Times New Roman" w:cs="Times New Roman"/>
          <w:sz w:val="24"/>
          <w:szCs w:val="24"/>
        </w:rPr>
        <w:t>–</w:t>
      </w:r>
      <w:r w:rsidR="00643DB0" w:rsidRPr="00155455">
        <w:rPr>
          <w:rFonts w:ascii="Times New Roman" w:hAnsi="Times New Roman" w:cs="Times New Roman"/>
          <w:sz w:val="24"/>
          <w:szCs w:val="24"/>
        </w:rPr>
        <w:t xml:space="preserve"> </w:t>
      </w:r>
      <w:r w:rsidR="001909E1" w:rsidRPr="00155455">
        <w:rPr>
          <w:rFonts w:ascii="Times New Roman" w:hAnsi="Times New Roman" w:cs="Times New Roman"/>
          <w:sz w:val="24"/>
          <w:szCs w:val="24"/>
        </w:rPr>
        <w:t>общая</w:t>
      </w:r>
      <w:r w:rsidR="00997760">
        <w:rPr>
          <w:rFonts w:ascii="Times New Roman" w:hAnsi="Times New Roman" w:cs="Times New Roman"/>
          <w:sz w:val="24"/>
          <w:szCs w:val="24"/>
        </w:rPr>
        <w:t xml:space="preserve"> </w:t>
      </w:r>
      <w:r w:rsidR="001909E1" w:rsidRPr="00155455">
        <w:rPr>
          <w:rFonts w:ascii="Times New Roman" w:hAnsi="Times New Roman" w:cs="Times New Roman"/>
          <w:sz w:val="24"/>
          <w:szCs w:val="24"/>
        </w:rPr>
        <w:t>оценка</w:t>
      </w:r>
      <w:r w:rsidR="007962A2" w:rsidRPr="00155455">
        <w:rPr>
          <w:rFonts w:ascii="Times New Roman" w:hAnsi="Times New Roman" w:cs="Times New Roman"/>
          <w:sz w:val="24"/>
          <w:szCs w:val="24"/>
        </w:rPr>
        <w:t xml:space="preserve"> МФО</w:t>
      </w:r>
      <w:r w:rsidR="00B220DD">
        <w:rPr>
          <w:rFonts w:ascii="Times New Roman" w:hAnsi="Times New Roman" w:cs="Times New Roman"/>
          <w:sz w:val="24"/>
          <w:szCs w:val="24"/>
        </w:rPr>
        <w:t>, получение</w:t>
      </w:r>
      <w:r w:rsidR="001909E1" w:rsidRPr="00155455">
        <w:rPr>
          <w:rFonts w:ascii="Times New Roman" w:hAnsi="Times New Roman" w:cs="Times New Roman"/>
          <w:sz w:val="24"/>
          <w:szCs w:val="24"/>
        </w:rPr>
        <w:t xml:space="preserve"> документов (договора получения займа, заявления на получени</w:t>
      </w:r>
      <w:r w:rsidR="00997760">
        <w:rPr>
          <w:rFonts w:ascii="Times New Roman" w:hAnsi="Times New Roman" w:cs="Times New Roman"/>
          <w:sz w:val="24"/>
          <w:szCs w:val="24"/>
        </w:rPr>
        <w:t>е</w:t>
      </w:r>
      <w:r w:rsidR="001909E1" w:rsidRPr="00155455">
        <w:rPr>
          <w:rFonts w:ascii="Times New Roman" w:hAnsi="Times New Roman" w:cs="Times New Roman"/>
          <w:sz w:val="24"/>
          <w:szCs w:val="24"/>
        </w:rPr>
        <w:t xml:space="preserve"> займа, </w:t>
      </w:r>
      <w:r w:rsidR="001B16C6" w:rsidRPr="00155455">
        <w:rPr>
          <w:rFonts w:ascii="Times New Roman" w:hAnsi="Times New Roman" w:cs="Times New Roman"/>
          <w:sz w:val="24"/>
          <w:szCs w:val="24"/>
        </w:rPr>
        <w:t>Согл</w:t>
      </w:r>
      <w:r w:rsidR="001B16C6" w:rsidRPr="00EF06F1">
        <w:rPr>
          <w:rFonts w:ascii="Times New Roman" w:hAnsi="Times New Roman" w:cs="Times New Roman"/>
          <w:sz w:val="24"/>
          <w:szCs w:val="24"/>
        </w:rPr>
        <w:t xml:space="preserve">асия </w:t>
      </w:r>
      <w:r w:rsidR="001909E1" w:rsidRPr="00EF06F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данных, договора страховки), их </w:t>
      </w:r>
      <w:r w:rsidR="00643DB0" w:rsidRPr="00EF06F1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1909E1" w:rsidRPr="00EF06F1">
        <w:rPr>
          <w:rFonts w:ascii="Times New Roman" w:hAnsi="Times New Roman" w:cs="Times New Roman"/>
          <w:sz w:val="24"/>
          <w:szCs w:val="24"/>
        </w:rPr>
        <w:t>анализ</w:t>
      </w:r>
      <w:r w:rsidR="00643DB0" w:rsidRPr="00EF06F1">
        <w:rPr>
          <w:rFonts w:ascii="Times New Roman" w:hAnsi="Times New Roman" w:cs="Times New Roman"/>
          <w:sz w:val="24"/>
          <w:szCs w:val="24"/>
        </w:rPr>
        <w:t>.</w:t>
      </w:r>
    </w:p>
    <w:p w:rsidR="00997760" w:rsidRPr="00155455" w:rsidRDefault="00997760" w:rsidP="001909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643DB0" w:rsidRPr="00155455" w:rsidRDefault="00997760" w:rsidP="00997760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Этап. Уточняющий</w:t>
      </w:r>
    </w:p>
    <w:p w:rsidR="00643DB0" w:rsidRPr="00155455" w:rsidRDefault="00643DB0" w:rsidP="0099776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 xml:space="preserve">На втором этапе было проведено 9 </w:t>
      </w:r>
      <w:r w:rsidR="00B975AB" w:rsidRPr="00592AEF">
        <w:rPr>
          <w:rFonts w:ascii="Times New Roman" w:hAnsi="Times New Roman" w:cs="Times New Roman"/>
          <w:sz w:val="24"/>
          <w:szCs w:val="24"/>
        </w:rPr>
        <w:t>«контрольных закупок»</w:t>
      </w:r>
      <w:r w:rsidRPr="00592AEF">
        <w:rPr>
          <w:rFonts w:ascii="Times New Roman" w:hAnsi="Times New Roman" w:cs="Times New Roman"/>
          <w:sz w:val="24"/>
          <w:szCs w:val="24"/>
        </w:rPr>
        <w:t>.</w:t>
      </w:r>
    </w:p>
    <w:p w:rsidR="007962A2" w:rsidRPr="00155455" w:rsidRDefault="00643DB0" w:rsidP="0099776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>Задачей второг</w:t>
      </w:r>
      <w:r w:rsidR="007962A2" w:rsidRPr="00155455">
        <w:rPr>
          <w:rFonts w:ascii="Times New Roman" w:hAnsi="Times New Roman" w:cs="Times New Roman"/>
          <w:sz w:val="24"/>
          <w:szCs w:val="24"/>
        </w:rPr>
        <w:t>о этапа было уточнение</w:t>
      </w:r>
      <w:r w:rsidRPr="00155455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997760">
        <w:rPr>
          <w:rFonts w:ascii="Times New Roman" w:hAnsi="Times New Roman" w:cs="Times New Roman"/>
          <w:sz w:val="24"/>
          <w:szCs w:val="24"/>
        </w:rPr>
        <w:t>,</w:t>
      </w:r>
      <w:r w:rsidR="00164BAC">
        <w:rPr>
          <w:rFonts w:ascii="Times New Roman" w:hAnsi="Times New Roman" w:cs="Times New Roman"/>
          <w:sz w:val="24"/>
          <w:szCs w:val="24"/>
        </w:rPr>
        <w:t xml:space="preserve"> связанных с нарушением законодательства</w:t>
      </w:r>
      <w:r w:rsidRPr="00155455">
        <w:rPr>
          <w:rFonts w:ascii="Times New Roman" w:hAnsi="Times New Roman" w:cs="Times New Roman"/>
          <w:sz w:val="24"/>
          <w:szCs w:val="24"/>
        </w:rPr>
        <w:t xml:space="preserve">, которые возникли у экспертов </w:t>
      </w:r>
      <w:r w:rsidR="00F66AFB">
        <w:rPr>
          <w:rFonts w:ascii="Times New Roman" w:hAnsi="Times New Roman" w:cs="Times New Roman"/>
          <w:sz w:val="24"/>
          <w:szCs w:val="24"/>
        </w:rPr>
        <w:t>после</w:t>
      </w:r>
      <w:r w:rsidRPr="0015545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F66AFB">
        <w:rPr>
          <w:rFonts w:ascii="Times New Roman" w:hAnsi="Times New Roman" w:cs="Times New Roman"/>
          <w:sz w:val="24"/>
          <w:szCs w:val="24"/>
        </w:rPr>
        <w:t>а</w:t>
      </w:r>
      <w:r w:rsidRPr="00155455">
        <w:rPr>
          <w:rFonts w:ascii="Times New Roman" w:hAnsi="Times New Roman" w:cs="Times New Roman"/>
          <w:sz w:val="24"/>
          <w:szCs w:val="24"/>
        </w:rPr>
        <w:t xml:space="preserve"> первого этапа проведения кон</w:t>
      </w:r>
      <w:r w:rsidR="007962A2" w:rsidRPr="00155455">
        <w:rPr>
          <w:rFonts w:ascii="Times New Roman" w:hAnsi="Times New Roman" w:cs="Times New Roman"/>
          <w:sz w:val="24"/>
          <w:szCs w:val="24"/>
        </w:rPr>
        <w:t>троля</w:t>
      </w:r>
      <w:r w:rsidR="00997760">
        <w:rPr>
          <w:rFonts w:ascii="Times New Roman" w:hAnsi="Times New Roman" w:cs="Times New Roman"/>
          <w:sz w:val="24"/>
          <w:szCs w:val="24"/>
        </w:rPr>
        <w:t>,</w:t>
      </w:r>
      <w:r w:rsidR="00164BAC">
        <w:rPr>
          <w:rFonts w:ascii="Times New Roman" w:hAnsi="Times New Roman" w:cs="Times New Roman"/>
          <w:sz w:val="24"/>
          <w:szCs w:val="24"/>
        </w:rPr>
        <w:t xml:space="preserve"> и сбор доказательств этих нарушений</w:t>
      </w:r>
      <w:r w:rsidR="007962A2" w:rsidRPr="001554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DB0" w:rsidRPr="00EF06F1" w:rsidRDefault="00B975AB" w:rsidP="00997760">
      <w:pPr>
        <w:pStyle w:val="a4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97760">
        <w:rPr>
          <w:rFonts w:ascii="Times New Roman" w:hAnsi="Times New Roman" w:cs="Times New Roman"/>
          <w:sz w:val="24"/>
          <w:szCs w:val="24"/>
        </w:rPr>
        <w:t xml:space="preserve">есть ли возможность </w:t>
      </w:r>
      <w:r w:rsidR="00F66AFB" w:rsidRPr="00997760">
        <w:rPr>
          <w:rFonts w:ascii="Times New Roman" w:hAnsi="Times New Roman" w:cs="Times New Roman"/>
          <w:sz w:val="24"/>
          <w:szCs w:val="24"/>
        </w:rPr>
        <w:t xml:space="preserve">отказа от </w:t>
      </w:r>
      <w:r w:rsidR="00F66AFB" w:rsidRPr="00EF06F1">
        <w:rPr>
          <w:rFonts w:ascii="Times New Roman" w:hAnsi="Times New Roman" w:cs="Times New Roman"/>
          <w:sz w:val="24"/>
          <w:szCs w:val="24"/>
        </w:rPr>
        <w:t>страховки;</w:t>
      </w:r>
    </w:p>
    <w:p w:rsidR="007962A2" w:rsidRPr="00EF06F1" w:rsidRDefault="00B975AB" w:rsidP="00997760">
      <w:pPr>
        <w:pStyle w:val="a4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97760">
        <w:rPr>
          <w:rFonts w:ascii="Times New Roman" w:hAnsi="Times New Roman" w:cs="Times New Roman"/>
          <w:sz w:val="24"/>
          <w:szCs w:val="24"/>
        </w:rPr>
        <w:t xml:space="preserve">из-за </w:t>
      </w:r>
      <w:r w:rsidR="00F66AFB" w:rsidRPr="00997760">
        <w:rPr>
          <w:rFonts w:ascii="Times New Roman" w:hAnsi="Times New Roman" w:cs="Times New Roman"/>
          <w:sz w:val="24"/>
          <w:szCs w:val="24"/>
        </w:rPr>
        <w:t>ч</w:t>
      </w:r>
      <w:r w:rsidRPr="00997760">
        <w:rPr>
          <w:rFonts w:ascii="Times New Roman" w:hAnsi="Times New Roman" w:cs="Times New Roman"/>
          <w:sz w:val="24"/>
          <w:szCs w:val="24"/>
        </w:rPr>
        <w:t xml:space="preserve">резмерного </w:t>
      </w:r>
      <w:r w:rsidRPr="00EF06F1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EF06F1" w:rsidRPr="00EF06F1">
        <w:rPr>
          <w:rFonts w:ascii="Times New Roman" w:hAnsi="Times New Roman" w:cs="Times New Roman"/>
          <w:sz w:val="24"/>
          <w:szCs w:val="24"/>
        </w:rPr>
        <w:t>запрашиваемых</w:t>
      </w:r>
      <w:r w:rsidR="00B220DD" w:rsidRPr="00EF06F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271227" w:rsidRPr="00EF06F1">
        <w:rPr>
          <w:rFonts w:ascii="Times New Roman" w:hAnsi="Times New Roman" w:cs="Times New Roman"/>
          <w:sz w:val="24"/>
          <w:szCs w:val="24"/>
        </w:rPr>
        <w:t xml:space="preserve"> заемщика и его родственников есть ли возможность</w:t>
      </w:r>
      <w:r w:rsidR="007962A2" w:rsidRPr="00EF06F1">
        <w:rPr>
          <w:rFonts w:ascii="Times New Roman" w:hAnsi="Times New Roman" w:cs="Times New Roman"/>
          <w:sz w:val="24"/>
          <w:szCs w:val="24"/>
        </w:rPr>
        <w:t xml:space="preserve"> </w:t>
      </w:r>
      <w:r w:rsidR="00164BAC" w:rsidRPr="00EF06F1">
        <w:rPr>
          <w:rFonts w:ascii="Times New Roman" w:hAnsi="Times New Roman" w:cs="Times New Roman"/>
          <w:sz w:val="24"/>
          <w:szCs w:val="24"/>
        </w:rPr>
        <w:t>скорректировать часть условий в Согласии</w:t>
      </w:r>
      <w:r w:rsidR="007962A2" w:rsidRPr="00EF06F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F46DA2" w:rsidRDefault="007962A2" w:rsidP="0099776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6F1">
        <w:rPr>
          <w:rFonts w:ascii="Times New Roman" w:hAnsi="Times New Roman" w:cs="Times New Roman"/>
          <w:sz w:val="24"/>
          <w:szCs w:val="24"/>
        </w:rPr>
        <w:t xml:space="preserve">Для уточнения </w:t>
      </w:r>
      <w:r w:rsidR="00436715" w:rsidRPr="00EF06F1">
        <w:rPr>
          <w:rFonts w:ascii="Times New Roman" w:hAnsi="Times New Roman" w:cs="Times New Roman"/>
          <w:sz w:val="24"/>
          <w:szCs w:val="24"/>
        </w:rPr>
        <w:t>вопросов</w:t>
      </w:r>
      <w:r w:rsidR="00F46DA2" w:rsidRPr="00EF06F1">
        <w:rPr>
          <w:rFonts w:ascii="Times New Roman" w:hAnsi="Times New Roman" w:cs="Times New Roman"/>
          <w:sz w:val="24"/>
          <w:szCs w:val="24"/>
        </w:rPr>
        <w:t xml:space="preserve"> </w:t>
      </w:r>
      <w:r w:rsidRPr="00EF06F1">
        <w:rPr>
          <w:rFonts w:ascii="Times New Roman" w:hAnsi="Times New Roman" w:cs="Times New Roman"/>
          <w:sz w:val="24"/>
          <w:szCs w:val="24"/>
        </w:rPr>
        <w:t xml:space="preserve">были выбраны </w:t>
      </w:r>
      <w:r w:rsidR="00F46DA2" w:rsidRPr="00EF06F1">
        <w:rPr>
          <w:rFonts w:ascii="Times New Roman" w:hAnsi="Times New Roman" w:cs="Times New Roman"/>
          <w:sz w:val="24"/>
          <w:szCs w:val="24"/>
        </w:rPr>
        <w:t>две</w:t>
      </w:r>
      <w:r w:rsidRPr="00EF06F1">
        <w:rPr>
          <w:rFonts w:ascii="Times New Roman" w:hAnsi="Times New Roman" w:cs="Times New Roman"/>
          <w:sz w:val="24"/>
          <w:szCs w:val="24"/>
        </w:rPr>
        <w:t xml:space="preserve"> организации, в кото</w:t>
      </w:r>
      <w:r w:rsidR="00F46DA2" w:rsidRPr="00EF06F1">
        <w:rPr>
          <w:rFonts w:ascii="Times New Roman" w:hAnsi="Times New Roman" w:cs="Times New Roman"/>
          <w:sz w:val="24"/>
          <w:szCs w:val="24"/>
        </w:rPr>
        <w:t>р</w:t>
      </w:r>
      <w:r w:rsidR="00592AEF" w:rsidRPr="00EF06F1">
        <w:rPr>
          <w:rFonts w:ascii="Times New Roman" w:hAnsi="Times New Roman" w:cs="Times New Roman"/>
          <w:sz w:val="24"/>
          <w:szCs w:val="24"/>
        </w:rPr>
        <w:t xml:space="preserve">ых присутствует практика обязательного оформления страховки без возможности </w:t>
      </w:r>
      <w:r w:rsidR="00EF06F1">
        <w:rPr>
          <w:rFonts w:ascii="Times New Roman" w:hAnsi="Times New Roman" w:cs="Times New Roman"/>
          <w:sz w:val="24"/>
          <w:szCs w:val="24"/>
        </w:rPr>
        <w:t>отказа от этой услуги</w:t>
      </w:r>
      <w:r w:rsidR="00592AEF" w:rsidRPr="00EF06F1">
        <w:rPr>
          <w:rFonts w:ascii="Times New Roman" w:hAnsi="Times New Roman" w:cs="Times New Roman"/>
          <w:sz w:val="24"/>
          <w:szCs w:val="24"/>
        </w:rPr>
        <w:t xml:space="preserve"> </w:t>
      </w:r>
      <w:r w:rsidR="00F46DA2" w:rsidRPr="00EF06F1">
        <w:rPr>
          <w:rFonts w:ascii="Times New Roman" w:hAnsi="Times New Roman" w:cs="Times New Roman"/>
          <w:sz w:val="24"/>
          <w:szCs w:val="24"/>
        </w:rPr>
        <w:t>(«Деньга», «Удобные деньги»)</w:t>
      </w:r>
      <w:r w:rsidR="00F66AFB" w:rsidRPr="00EF06F1">
        <w:rPr>
          <w:rFonts w:ascii="Times New Roman" w:hAnsi="Times New Roman" w:cs="Times New Roman"/>
          <w:sz w:val="24"/>
          <w:szCs w:val="24"/>
        </w:rPr>
        <w:t>,</w:t>
      </w:r>
      <w:r w:rsidR="00F46DA2" w:rsidRPr="00EF06F1">
        <w:rPr>
          <w:rFonts w:ascii="Times New Roman" w:hAnsi="Times New Roman" w:cs="Times New Roman"/>
          <w:sz w:val="24"/>
          <w:szCs w:val="24"/>
        </w:rPr>
        <w:t xml:space="preserve"> и три организации</w:t>
      </w:r>
      <w:r w:rsidR="00F46DA2" w:rsidRPr="00155455">
        <w:rPr>
          <w:rFonts w:ascii="Times New Roman" w:hAnsi="Times New Roman" w:cs="Times New Roman"/>
          <w:sz w:val="24"/>
          <w:szCs w:val="24"/>
        </w:rPr>
        <w:t xml:space="preserve">, в которых по итогам первого этапа было выявлено наличие требований предоставления </w:t>
      </w:r>
      <w:r w:rsidR="00F66AFB">
        <w:rPr>
          <w:rFonts w:ascii="Times New Roman" w:hAnsi="Times New Roman" w:cs="Times New Roman"/>
          <w:sz w:val="24"/>
          <w:szCs w:val="24"/>
        </w:rPr>
        <w:t>персональных данных заемщика и его родственников</w:t>
      </w:r>
      <w:r w:rsidR="00F46DA2" w:rsidRPr="00155455">
        <w:rPr>
          <w:rFonts w:ascii="Times New Roman" w:hAnsi="Times New Roman" w:cs="Times New Roman"/>
          <w:sz w:val="24"/>
          <w:szCs w:val="24"/>
        </w:rPr>
        <w:t>,</w:t>
      </w:r>
      <w:r w:rsidR="00F66AFB">
        <w:rPr>
          <w:rFonts w:ascii="Times New Roman" w:hAnsi="Times New Roman" w:cs="Times New Roman"/>
          <w:sz w:val="24"/>
          <w:szCs w:val="24"/>
        </w:rPr>
        <w:t xml:space="preserve"> </w:t>
      </w:r>
      <w:r w:rsidR="00F66AFB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 </w:t>
      </w:r>
      <w:r w:rsidR="00B32163">
        <w:rPr>
          <w:rFonts w:ascii="Times New Roman" w:hAnsi="Times New Roman" w:cs="Times New Roman"/>
          <w:sz w:val="24"/>
          <w:szCs w:val="24"/>
        </w:rPr>
        <w:t xml:space="preserve">превышающих объем и характер персональной информации, необходимых оператору </w:t>
      </w:r>
      <w:r w:rsidR="00F46DA2" w:rsidRPr="00155455">
        <w:rPr>
          <w:rFonts w:ascii="Times New Roman" w:hAnsi="Times New Roman" w:cs="Times New Roman"/>
          <w:sz w:val="24"/>
          <w:szCs w:val="24"/>
        </w:rPr>
        <w:t>(«Удобные деньги», «Деньги сразу», «Быстроденьги»).</w:t>
      </w:r>
      <w:proofErr w:type="gramEnd"/>
      <w:r w:rsidR="00F46DA2" w:rsidRPr="00155455">
        <w:rPr>
          <w:rFonts w:ascii="Times New Roman" w:hAnsi="Times New Roman" w:cs="Times New Roman"/>
          <w:sz w:val="24"/>
          <w:szCs w:val="24"/>
        </w:rPr>
        <w:t xml:space="preserve"> В каждой организации проведено не менее одной </w:t>
      </w:r>
      <w:r w:rsidR="00E402A2">
        <w:rPr>
          <w:rFonts w:ascii="Times New Roman" w:hAnsi="Times New Roman" w:cs="Times New Roman"/>
          <w:sz w:val="24"/>
          <w:szCs w:val="24"/>
        </w:rPr>
        <w:t>«контрольной закупки»</w:t>
      </w:r>
      <w:r w:rsidR="00F46DA2" w:rsidRPr="00155455">
        <w:rPr>
          <w:rFonts w:ascii="Times New Roman" w:hAnsi="Times New Roman" w:cs="Times New Roman"/>
          <w:sz w:val="24"/>
          <w:szCs w:val="24"/>
        </w:rPr>
        <w:t>.</w:t>
      </w:r>
    </w:p>
    <w:p w:rsidR="00271227" w:rsidRPr="00155455" w:rsidRDefault="00271227" w:rsidP="00643DB0">
      <w:p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DA2" w:rsidRPr="00657101" w:rsidRDefault="00F46DA2" w:rsidP="00657101">
      <w:pPr>
        <w:pStyle w:val="a4"/>
        <w:numPr>
          <w:ilvl w:val="1"/>
          <w:numId w:val="16"/>
        </w:numPr>
        <w:spacing w:after="160"/>
        <w:jc w:val="both"/>
        <w:outlineLvl w:val="1"/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</w:pPr>
      <w:r w:rsidRPr="00657101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  </w:t>
      </w:r>
      <w:bookmarkStart w:id="12" w:name="_Toc444162333"/>
      <w:r w:rsidR="00436715" w:rsidRPr="00657101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Характеристика МФО по итогам проведения контроля</w:t>
      </w:r>
      <w:bookmarkEnd w:id="12"/>
    </w:p>
    <w:p w:rsidR="003B706A" w:rsidRDefault="003B706A" w:rsidP="0043671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00A93" w:rsidRPr="00657101" w:rsidRDefault="00600A93" w:rsidP="00982165">
      <w:pPr>
        <w:pStyle w:val="a4"/>
        <w:numPr>
          <w:ilvl w:val="2"/>
          <w:numId w:val="16"/>
        </w:numPr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_Toc444162334"/>
      <w:r w:rsidRPr="00982165">
        <w:rPr>
          <w:rFonts w:ascii="Times New Roman" w:hAnsi="Times New Roman" w:cs="Times New Roman"/>
          <w:b/>
          <w:color w:val="000000"/>
          <w:sz w:val="24"/>
          <w:szCs w:val="24"/>
        </w:rPr>
        <w:t>МФО «Магазин малого кредитования»</w:t>
      </w:r>
      <w:r w:rsidR="00E402A2" w:rsidRPr="00982165">
        <w:rPr>
          <w:rFonts w:ascii="Times New Roman" w:hAnsi="Times New Roman" w:cs="Times New Roman"/>
          <w:b/>
          <w:color w:val="000000"/>
          <w:sz w:val="24"/>
          <w:szCs w:val="24"/>
        </w:rPr>
        <w:t>, торговая марка</w:t>
      </w:r>
      <w:r w:rsidRPr="00982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«Быстроденьги»</w:t>
      </w:r>
      <w:bookmarkEnd w:id="13"/>
    </w:p>
    <w:p w:rsidR="00436715" w:rsidRPr="0085153A" w:rsidRDefault="00436715" w:rsidP="00155455">
      <w:pPr>
        <w:pStyle w:val="a4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715" w:rsidRPr="00155455" w:rsidRDefault="004A306D" w:rsidP="00155455">
      <w:pPr>
        <w:pStyle w:val="a4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436715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1665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наблюдатель</w:t>
      </w:r>
      <w:r w:rsidR="00B32163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</w:t>
      </w:r>
      <w:r w:rsidR="000F1665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пяти</w:t>
      </w:r>
      <w:r w:rsidR="00B32163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получил займ</w:t>
      </w:r>
      <w:r w:rsid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Снаружи МФО</w:t>
      </w:r>
      <w:r w:rsidR="00436715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бросается в глаза, но раздачи листовок или использования звукоусиливающей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AD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ппаратуры нет. Во всех проверен</w:t>
      </w:r>
      <w:r w:rsidR="00900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AD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ых </w:t>
      </w:r>
      <w:r w:rsidR="00C83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офиса</w:t>
      </w:r>
      <w:r w:rsidR="00271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организации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висит </w:t>
      </w:r>
      <w:r w:rsidR="00825289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Свидетельство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рег</w:t>
      </w:r>
      <w:r w:rsidR="00AD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истрации, в одной из трех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вывешены </w:t>
      </w:r>
      <w:r w:rsidR="00825289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предоставления </w:t>
      </w:r>
      <w:r w:rsidR="0066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займов</w:t>
      </w:r>
      <w:r w:rsidR="00AD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другой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весь пакет документов можно посмотреть в папке у сотрудников офиса, также в двух </w:t>
      </w:r>
      <w:r w:rsidR="00C83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офис</w:t>
      </w:r>
      <w:r w:rsidR="00900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из трех набл</w:t>
      </w:r>
      <w:r w:rsidR="00436715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юдался </w:t>
      </w:r>
      <w:r w:rsidR="00F71151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 «О </w:t>
      </w:r>
      <w:r w:rsidR="00B32163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защите прав потребителей</w:t>
      </w:r>
      <w:r w:rsidR="00F71151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32163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36715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книга жалоб и предложений. </w:t>
      </w:r>
      <w:r w:rsidR="003D4EE7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одном</w:t>
      </w:r>
      <w:r w:rsidR="00C8373E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офисе</w:t>
      </w:r>
      <w:r w:rsidR="00E402A2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сотрудники</w:t>
      </w:r>
      <w:r w:rsidR="00436715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02A2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предоставили возможность ознакомиться с</w:t>
      </w:r>
      <w:r w:rsidR="00436715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02A2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типовым </w:t>
      </w:r>
      <w:r w:rsidR="00436715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B32163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оговором </w:t>
      </w:r>
      <w:r w:rsidR="00E402A2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</w:t>
      </w:r>
      <w:r w:rsidR="00E402A2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оформления заявки</w:t>
      </w:r>
      <w:r w:rsidR="00B32163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8373E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436715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2163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других проверенных</w:t>
      </w:r>
      <w:r w:rsidR="00436715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офисах </w:t>
      </w:r>
      <w:r w:rsidR="003D4EE7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этом</w:t>
      </w:r>
      <w:r w:rsidR="00E402A2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было</w:t>
      </w:r>
      <w:r w:rsidR="003D4EE7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02A2" w:rsidRPr="0085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отказано</w:t>
      </w:r>
      <w:r w:rsidR="00436715" w:rsidRPr="00E40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Договор оф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ормляется на </w:t>
      </w:r>
      <w:r w:rsidR="00B3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</w:t>
      </w:r>
      <w:r w:rsidR="00AD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«Магазин малого </w:t>
      </w:r>
      <w:r w:rsidR="00B3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кредитования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r w:rsidR="00B3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Дополнительных услуг </w:t>
      </w:r>
      <w:r w:rsidR="00B32163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(страховки) н</w:t>
      </w:r>
      <w:r w:rsidR="00B3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помещении выдачи </w:t>
      </w:r>
      <w:r w:rsidR="00660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займов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соблюдена приватность. Кроме запрошенных персональных данных, производится обязательное фотографирование клиента. 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Процентная ставка за пользование займом </w:t>
      </w:r>
      <w:r w:rsidR="00F71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2% в день (730% в год).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просро</w:t>
      </w:r>
      <w:r w:rsidR="00BA3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 даты </w:t>
      </w:r>
      <w:r w:rsidR="00EF06F1" w:rsidRPr="00EF0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возврата</w:t>
      </w:r>
      <w:r w:rsidR="00B3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займа взимается штраф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пени в размере 20% </w:t>
      </w:r>
      <w:proofErr w:type="gramStart"/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годовых</w:t>
      </w:r>
      <w:proofErr w:type="gramEnd"/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непогашенную сумму займа в период с первого дня просрочки до 99 дня просрочки включительно, начиная с 100-го дня просрочки начисляются пени в размере 0,1% на непогашенную сумму займа за каждый день просрочки. Проценты за пол</w:t>
      </w:r>
      <w:r w:rsidR="00271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ьзовани</w:t>
      </w:r>
      <w:r w:rsidR="00381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271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займом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просрочке возврата займа не увеличиваются (2% в день)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ачиная с 99 дня просрочки, начисление процентов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сумму займа 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прекращается.</w:t>
      </w:r>
      <w:r w:rsidR="00B3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Возврат займа можно осущес</w:t>
      </w:r>
      <w:r w:rsidR="00AD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твить в любом отделении организации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тозвать </w:t>
      </w:r>
      <w:r w:rsidR="00C10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Согласие на обработку персональных данных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C83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озможно, подав заявление в точку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выдачи займов.</w:t>
      </w:r>
    </w:p>
    <w:p w:rsidR="00436715" w:rsidRDefault="00436715" w:rsidP="00155455">
      <w:pPr>
        <w:pStyle w:val="a4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0A93" w:rsidRPr="00982165" w:rsidRDefault="00600A93" w:rsidP="00982165">
      <w:pPr>
        <w:pStyle w:val="a4"/>
        <w:numPr>
          <w:ilvl w:val="2"/>
          <w:numId w:val="16"/>
        </w:numPr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_Toc444162335"/>
      <w:r w:rsidRPr="00982165">
        <w:rPr>
          <w:rFonts w:ascii="Times New Roman" w:hAnsi="Times New Roman" w:cs="Times New Roman"/>
          <w:b/>
          <w:color w:val="000000"/>
          <w:sz w:val="24"/>
          <w:szCs w:val="24"/>
        </w:rPr>
        <w:t>МФО «Джет Мани Микрофинанс»</w:t>
      </w:r>
      <w:r w:rsidR="008111B7" w:rsidRPr="00982165">
        <w:rPr>
          <w:rFonts w:ascii="Times New Roman" w:hAnsi="Times New Roman" w:cs="Times New Roman"/>
          <w:b/>
          <w:color w:val="000000"/>
          <w:sz w:val="24"/>
          <w:szCs w:val="24"/>
        </w:rPr>
        <w:t>, торговая марка</w:t>
      </w:r>
      <w:r w:rsidRPr="00982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«Ваши Деньги»</w:t>
      </w:r>
      <w:bookmarkEnd w:id="14"/>
    </w:p>
    <w:p w:rsidR="00436715" w:rsidRPr="00600A93" w:rsidRDefault="004A306D" w:rsidP="00DF191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5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0F1665" w:rsidRPr="0085153A">
        <w:rPr>
          <w:rFonts w:ascii="Times New Roman" w:hAnsi="Times New Roman" w:cs="Times New Roman"/>
          <w:bCs/>
          <w:color w:val="000000"/>
          <w:sz w:val="24"/>
          <w:szCs w:val="24"/>
        </w:rPr>
        <w:t>наблюдателя</w:t>
      </w:r>
      <w:r w:rsidR="00BA370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трех получили займ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Минимальный срок пользования займом </w:t>
      </w:r>
      <w:r w:rsidR="002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2E5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дней</w:t>
      </w:r>
      <w:r w:rsidR="00436715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Снаружи </w:t>
      </w:r>
      <w:r w:rsidR="00EF06F1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>МФО бросаю</w:t>
      </w:r>
      <w:r w:rsidR="00436715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>тся в глаза, рекламные листовки распрос</w:t>
      </w:r>
      <w:r w:rsidR="00271227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траняются внутри </w:t>
      </w:r>
      <w:r w:rsidR="00EF06F1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>помещений</w:t>
      </w:r>
      <w:r w:rsidR="00271227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</w:t>
      </w:r>
      <w:r w:rsidR="00436715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некоторых отделениях висит </w:t>
      </w:r>
      <w:r w:rsidR="00DA403B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Свидетельство </w:t>
      </w:r>
      <w:r w:rsidR="00436715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регистрации, </w:t>
      </w:r>
      <w:r w:rsidR="00DA403B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</w:t>
      </w:r>
      <w:r w:rsidR="00436715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r w:rsidR="0066032C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>займов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, информация о возвращении займов. С договором можно озна</w:t>
      </w:r>
      <w:r w:rsidR="005C5FD6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комиться только после одобрения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032C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займа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помещении выдачи </w:t>
      </w:r>
      <w:r w:rsidR="0066032C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займов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соблюдена приватность, прекрасно слышен разговор </w:t>
      </w:r>
      <w:r w:rsidR="00BA370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клиентов за соседними стойками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Кроме запрошенных персональных данных, производится обязательное фотографирование клиента. </w:t>
      </w:r>
      <w:r w:rsidR="00BA370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Процентная ставка за пользование займом</w:t>
      </w:r>
      <w:r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20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600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2% в день (730% в год). </w:t>
      </w:r>
      <w:r w:rsidR="00BA370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При просро</w:t>
      </w:r>
      <w:r w:rsidR="00BA370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чке даты возврата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займа </w:t>
      </w:r>
      <w:r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кредитор вправе взыскать с заемщика неустойку в размере 0,05-0,1</w:t>
      </w:r>
      <w:r w:rsidR="00BA370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% за каждый день просрочки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но не более 20% </w:t>
      </w:r>
      <w:proofErr w:type="gramStart"/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годовых</w:t>
      </w:r>
      <w:proofErr w:type="gramEnd"/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суммы задолженности по основному долгу. </w:t>
      </w:r>
      <w:r w:rsidRPr="00600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Проценты за пользование займо</w:t>
      </w:r>
      <w:r w:rsidR="0036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00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просрочке возврата займа не увеличиваются (2% в день). Начиная со 120 дня просрочки, начисление процентов на сумму займа прекращается.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Есть возможность продлить платеж, для этого необходимо оплатить процент, который  накопился за 14 дней</w:t>
      </w:r>
      <w:r w:rsidR="003620E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10% от зай</w:t>
      </w:r>
      <w:r w:rsidR="000F36C8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ма.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Много вариантов возвращения займа через офисы фирмы, с использованием различных платежных систем, </w:t>
      </w:r>
      <w:r w:rsidR="000F36C8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  </w:t>
      </w:r>
      <w:r w:rsidR="000F36C8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сотрудники советуют заемщику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оплачивать </w:t>
      </w:r>
      <w:r w:rsidR="000F36C8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="003620E0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0F36C8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м там, где</w:t>
      </w:r>
      <w:r w:rsidR="00B4593D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593D" w:rsidRPr="003D4EE7">
        <w:rPr>
          <w:rFonts w:ascii="Times New Roman" w:hAnsi="Times New Roman" w:cs="Times New Roman"/>
          <w:bCs/>
          <w:color w:val="000000"/>
          <w:sz w:val="24"/>
          <w:szCs w:val="24"/>
        </w:rPr>
        <w:t>он</w:t>
      </w:r>
      <w:r w:rsidR="000F36C8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его оформил</w:t>
      </w:r>
      <w:r w:rsidR="00B4593D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>Согл</w:t>
      </w:r>
      <w:r w:rsidR="00436715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>асие на обработку</w:t>
      </w:r>
      <w:r w:rsidR="00EF06F1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персональных данных</w:t>
      </w:r>
      <w:r w:rsidR="00436715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очень подробное и дает большие полномочия комп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ании по использованию персональных данных. </w:t>
      </w:r>
      <w:r w:rsidR="000F36C8" w:rsidRPr="00600A9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36715" w:rsidRPr="00600A93">
        <w:rPr>
          <w:rFonts w:ascii="Times New Roman" w:hAnsi="Times New Roman" w:cs="Times New Roman"/>
          <w:sz w:val="24"/>
          <w:szCs w:val="24"/>
        </w:rPr>
        <w:t>дает право на рассылку рекламных сообщений. З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аявление </w:t>
      </w:r>
      <w:r w:rsidR="00EF06F1" w:rsidRPr="00EF06F1">
        <w:rPr>
          <w:rFonts w:ascii="Times New Roman" w:hAnsi="Times New Roman" w:cs="Times New Roman"/>
          <w:bCs/>
          <w:color w:val="000000"/>
          <w:sz w:val="24"/>
          <w:szCs w:val="24"/>
        </w:rPr>
        <w:t>на отзыв</w:t>
      </w:r>
      <w:r w:rsidR="00436715" w:rsidRPr="00600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персональных данных приняли во всех офисах.</w:t>
      </w:r>
    </w:p>
    <w:p w:rsidR="00436715" w:rsidRDefault="00436715" w:rsidP="00155455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715" w:rsidRPr="00982165" w:rsidRDefault="00600A93" w:rsidP="00982165">
      <w:pPr>
        <w:pStyle w:val="a4"/>
        <w:numPr>
          <w:ilvl w:val="2"/>
          <w:numId w:val="16"/>
        </w:numPr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Toc444162336"/>
      <w:r w:rsidRPr="00982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="008E5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«Микрофинансовая организация «НЕПТУН 8», торговая марка </w:t>
      </w:r>
      <w:r w:rsidRPr="0098216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36715" w:rsidRPr="00982165">
        <w:rPr>
          <w:rFonts w:ascii="Times New Roman" w:hAnsi="Times New Roman" w:cs="Times New Roman"/>
          <w:b/>
          <w:color w:val="000000"/>
          <w:sz w:val="24"/>
          <w:szCs w:val="24"/>
        </w:rPr>
        <w:t>Деньга</w:t>
      </w:r>
      <w:r w:rsidRPr="0098216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bookmarkEnd w:id="15"/>
      <w:r w:rsidR="00B4593D" w:rsidRPr="00982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3B706A" w:rsidRPr="00155455" w:rsidRDefault="003B706A" w:rsidP="00155455">
      <w:pPr>
        <w:pStyle w:val="a4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6715" w:rsidRPr="00155455" w:rsidRDefault="004A306D" w:rsidP="00155455">
      <w:pPr>
        <w:pStyle w:val="a4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1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</w:t>
      </w:r>
      <w:r w:rsidR="000F1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получили займ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но все в гораздо меньшем  размере относительно 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запрошенного. Снаружи офисы организации бросаю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тся в глаза, раздаются 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рекламные листовки, с использованием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звукоусиливающ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 аппаратуры. Внутри учреждения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висит только книга жалоб 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предложений. С договором нельзя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ознакомиться до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="00A77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добрения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выдачи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6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займ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77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положительного решения по з</w:t>
      </w:r>
      <w:r w:rsidR="000F36C8" w:rsidRPr="00C1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аявке часто</w:t>
      </w:r>
      <w:r w:rsidR="00A7043D" w:rsidRPr="00C1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 </w:t>
      </w:r>
      <w:r w:rsidR="00C867CF" w:rsidRPr="00C1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дополнительно </w:t>
      </w:r>
      <w:r w:rsidR="00A7043D" w:rsidRPr="00C1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оформить страховку, ст</w:t>
      </w:r>
      <w:r w:rsidR="00A70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оимость </w:t>
      </w:r>
      <w:r w:rsidR="004A3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A70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="004A3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0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r w:rsidR="006F1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лей</w:t>
      </w:r>
      <w:r w:rsidR="00A70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Сотрудники не 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всегда </w:t>
      </w:r>
      <w:r w:rsidR="00B45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предупреждают о наличи</w:t>
      </w:r>
      <w:r w:rsidR="00B4593D" w:rsidRPr="00C86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A70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страховки во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 оформления заявки на получение займа</w:t>
      </w:r>
      <w:r w:rsidR="00A70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помещении выдачи </w:t>
      </w:r>
      <w:r w:rsidR="00F46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займ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 не соблюдена приватность, разговор с соседним клиентом слышен даже на диктофоне. Кроме запрошенных персональных данных, производится обязательное фотографирование клиента. </w:t>
      </w:r>
      <w:r w:rsidR="00A7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Процентная ставка за пользование займом </w:t>
      </w:r>
      <w:r w:rsidR="00557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A70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1,7-2% в день (примерно 730% в год). </w:t>
      </w:r>
      <w:r w:rsidR="00A7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043D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При просро</w:t>
      </w:r>
      <w:r w:rsidR="00A7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чке даты возврата </w:t>
      </w:r>
      <w:r w:rsidR="00A7043D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займа</w:t>
      </w:r>
      <w:r w:rsidR="00A7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процентная ставка за пользование займом увеличивается 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7,7% в одном случае закупки и  до 11,59% </w:t>
      </w:r>
      <w:r w:rsidR="001851F3" w:rsidRPr="001851F3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85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r w:rsidR="00185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втором, также заемщик платит неустойку в размере 0,05% от займа за каждый день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Возврат займа можно осуществить в любом отделении компании,  отделения работают все дни недели без выход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ных. О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тозвать </w:t>
      </w:r>
      <w:r w:rsidR="000F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Согласие на обработку персональных данных 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 только</w:t>
      </w:r>
      <w:r w:rsidR="00DF1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направлением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</w:t>
      </w:r>
      <w:r w:rsidR="00DF1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36715" w:rsidRPr="0015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центральный офис в Санкт-Петербурге. </w:t>
      </w:r>
    </w:p>
    <w:p w:rsidR="003B706A" w:rsidRDefault="003B706A" w:rsidP="00155455">
      <w:pPr>
        <w:pStyle w:val="a4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706A" w:rsidRPr="001345A9" w:rsidRDefault="00600A93" w:rsidP="00982165">
      <w:pPr>
        <w:pStyle w:val="a4"/>
        <w:numPr>
          <w:ilvl w:val="2"/>
          <w:numId w:val="16"/>
        </w:numPr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_Toc444162337"/>
      <w:r w:rsidRPr="001345A9">
        <w:rPr>
          <w:rFonts w:ascii="Times New Roman" w:hAnsi="Times New Roman" w:cs="Times New Roman"/>
          <w:b/>
          <w:color w:val="000000"/>
          <w:sz w:val="24"/>
          <w:szCs w:val="24"/>
        </w:rPr>
        <w:t>МФО «</w:t>
      </w:r>
      <w:r w:rsidRPr="001345A9">
        <w:rPr>
          <w:rFonts w:ascii="Times New Roman" w:hAnsi="Times New Roman"/>
          <w:b/>
          <w:sz w:val="24"/>
          <w:szCs w:val="24"/>
        </w:rPr>
        <w:t>Управляющая компания «Деньги сразу»</w:t>
      </w:r>
      <w:bookmarkEnd w:id="16"/>
    </w:p>
    <w:p w:rsidR="00D12D00" w:rsidRPr="00D12D00" w:rsidRDefault="00D12D00" w:rsidP="00D12D00">
      <w:pPr>
        <w:pStyle w:val="a4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D29" w:rsidRDefault="00C8373E" w:rsidP="00155455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>ва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>наблюдателя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>пяти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одобрение займа</w:t>
      </w:r>
      <w:r w:rsidR="002449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1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Снаружи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>офисы</w:t>
      </w:r>
      <w:r w:rsidR="000F36C8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0AA1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>МФО</w:t>
      </w:r>
      <w:r w:rsidR="000F3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бросаю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тся в глаза, но раздачи листовок или использования звукоусиливающей аппаратуры нет. В одном из офисов на входе стояла очередь, в которой присутствовали люди пенсион</w:t>
      </w:r>
      <w:r w:rsidR="000F36C8">
        <w:rPr>
          <w:rFonts w:ascii="Times New Roman" w:hAnsi="Times New Roman" w:cs="Times New Roman"/>
          <w:bCs/>
          <w:color w:val="000000"/>
          <w:sz w:val="24"/>
          <w:szCs w:val="24"/>
        </w:rPr>
        <w:t>ного возраста. Т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олько в одном отделении висит </w:t>
      </w:r>
      <w:r w:rsidR="0089027F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Свидетельство 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регистрации, </w:t>
      </w:r>
      <w:r w:rsidR="0089027F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r w:rsidR="00F46E8C">
        <w:rPr>
          <w:rFonts w:ascii="Times New Roman" w:hAnsi="Times New Roman" w:cs="Times New Roman"/>
          <w:bCs/>
          <w:color w:val="000000"/>
          <w:sz w:val="24"/>
          <w:szCs w:val="24"/>
        </w:rPr>
        <w:t>займ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ов, </w:t>
      </w:r>
      <w:r w:rsidR="0089027F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 </w:t>
      </w:r>
      <w:r w:rsidR="008902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9027F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защите прав потребителей</w:t>
      </w:r>
      <w:r w:rsidR="008902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, в двух других офисах данных документов нет. С договором можно озна</w:t>
      </w:r>
      <w:r w:rsidR="005C5FD6">
        <w:rPr>
          <w:rFonts w:ascii="Times New Roman" w:hAnsi="Times New Roman" w:cs="Times New Roman"/>
          <w:bCs/>
          <w:color w:val="000000"/>
          <w:sz w:val="24"/>
          <w:szCs w:val="24"/>
        </w:rPr>
        <w:t>комиться только после одобрения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6E8C">
        <w:rPr>
          <w:rFonts w:ascii="Times New Roman" w:hAnsi="Times New Roman" w:cs="Times New Roman"/>
          <w:bCs/>
          <w:color w:val="000000"/>
          <w:sz w:val="24"/>
          <w:szCs w:val="24"/>
        </w:rPr>
        <w:t>займ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а, в одном офисе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договором дали ознакомиться, но только из рук сотрудника организации. При оформлении займа </w:t>
      </w:r>
      <w:r w:rsidR="00932D29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 оформляется страховка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стоимость </w:t>
      </w:r>
      <w:r w:rsidR="00890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250</w:t>
      </w:r>
      <w:r w:rsidR="00890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 w:rsidR="009C3D35">
        <w:rPr>
          <w:rFonts w:ascii="Times New Roman" w:hAnsi="Times New Roman" w:cs="Times New Roman"/>
          <w:bCs/>
          <w:color w:val="000000"/>
          <w:sz w:val="24"/>
          <w:szCs w:val="24"/>
        </w:rPr>
        <w:t>лей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помещении выдачи </w:t>
      </w:r>
      <w:r w:rsidR="00F46E8C">
        <w:rPr>
          <w:rFonts w:ascii="Times New Roman" w:hAnsi="Times New Roman" w:cs="Times New Roman"/>
          <w:bCs/>
          <w:color w:val="000000"/>
          <w:sz w:val="24"/>
          <w:szCs w:val="24"/>
        </w:rPr>
        <w:t>займ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ов не соблюдена приватность, разговор с соседним клиентом слышен хорошо. Кроме запрошенных персональных данных, производится обязат</w:t>
      </w:r>
      <w:r w:rsidR="00932D29">
        <w:rPr>
          <w:rFonts w:ascii="Times New Roman" w:hAnsi="Times New Roman" w:cs="Times New Roman"/>
          <w:bCs/>
          <w:color w:val="000000"/>
          <w:sz w:val="24"/>
          <w:szCs w:val="24"/>
        </w:rPr>
        <w:t>ельное фотографирование клиента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Возврат займа можно осуществить в любом отделении компании,  отделения работают все дни недели без выходных, при этом выдается квитанция к приходно-кассовому ордеру и, если нужно, справка с печатью о полном погашении. Дают подписать </w:t>
      </w:r>
      <w:r w:rsidR="001B16C6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Согласие 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обработку персональных данных, </w:t>
      </w:r>
      <w:proofErr w:type="gramStart"/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отозвать</w:t>
      </w:r>
      <w:proofErr w:type="gramEnd"/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возможно, подав заявление о возврате </w:t>
      </w:r>
      <w:r w:rsidR="001B16C6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Согласия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, в точке выдачи займа.</w:t>
      </w:r>
    </w:p>
    <w:p w:rsidR="003B706A" w:rsidRPr="00155455" w:rsidRDefault="003B706A" w:rsidP="00155455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706A" w:rsidRPr="00155455" w:rsidRDefault="0089027F" w:rsidP="00982165">
      <w:pPr>
        <w:pStyle w:val="a4"/>
        <w:numPr>
          <w:ilvl w:val="2"/>
          <w:numId w:val="16"/>
        </w:numPr>
        <w:ind w:left="0" w:firstLine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_Toc44416233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3B706A" w:rsidRPr="0015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Удобные деньги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End w:id="17"/>
      <w:r w:rsidR="00B45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B706A" w:rsidRPr="00155455" w:rsidRDefault="003B706A" w:rsidP="00155455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06A" w:rsidRPr="00155455" w:rsidRDefault="000F1665" w:rsidP="00155455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Два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шести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получил</w:t>
      </w:r>
      <w:r w:rsidR="00C8373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займ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. Снару</w:t>
      </w:r>
      <w:r w:rsidR="003B706A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 </w:t>
      </w:r>
      <w:r w:rsidR="00C10AA1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>МФО</w:t>
      </w:r>
      <w:r w:rsidR="003B706A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глаза не бросается, рекламы вблизи </w:t>
      </w:r>
      <w:r w:rsidR="00C10AA1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>офисов</w:t>
      </w:r>
      <w:r w:rsidR="003B706A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нет, очереди на входе и внутри </w:t>
      </w:r>
      <w:r w:rsidR="00C10AA1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>МФО</w:t>
      </w:r>
      <w:r w:rsidR="003B706A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нет. Ре</w:t>
      </w:r>
      <w:r w:rsidR="005C5FD6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>кламная политика данной организации</w:t>
      </w:r>
      <w:r w:rsidR="003B706A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706A" w:rsidRPr="00C10A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строится на широком диапазоне скидок для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разных слоев населения (для пен</w:t>
      </w:r>
      <w:r w:rsidR="005C5FD6">
        <w:rPr>
          <w:rFonts w:ascii="Times New Roman" w:hAnsi="Times New Roman" w:cs="Times New Roman"/>
          <w:bCs/>
          <w:color w:val="000000"/>
          <w:sz w:val="24"/>
          <w:szCs w:val="24"/>
        </w:rPr>
        <w:t>сионеров, предпринимателей),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один из дней, когда 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>проводился контроль, была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акция с уменьшением платы за пользованием </w:t>
      </w:r>
      <w:r w:rsidR="00F46E8C">
        <w:rPr>
          <w:rFonts w:ascii="Times New Roman" w:hAnsi="Times New Roman" w:cs="Times New Roman"/>
          <w:bCs/>
          <w:color w:val="000000"/>
          <w:sz w:val="24"/>
          <w:szCs w:val="24"/>
        </w:rPr>
        <w:t>займ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а с 2% до 1,8</w:t>
      </w:r>
      <w:r w:rsidR="00460165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 w:rsidR="003B706A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B706A" w:rsidRPr="00155455" w:rsidRDefault="003B706A" w:rsidP="00155455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Внутри учреждения висит толь</w:t>
      </w:r>
      <w:r w:rsidR="005C5FD6">
        <w:rPr>
          <w:rFonts w:ascii="Times New Roman" w:hAnsi="Times New Roman" w:cs="Times New Roman"/>
          <w:bCs/>
          <w:color w:val="000000"/>
          <w:sz w:val="24"/>
          <w:szCs w:val="24"/>
        </w:rPr>
        <w:t>ко книга жалоб и предложений и д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окумент о </w:t>
      </w:r>
      <w:r w:rsidR="00CC753D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Политике 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обработки персональных данных. С договором можно озна</w:t>
      </w:r>
      <w:r w:rsidR="005C5FD6">
        <w:rPr>
          <w:rFonts w:ascii="Times New Roman" w:hAnsi="Times New Roman" w:cs="Times New Roman"/>
          <w:bCs/>
          <w:color w:val="000000"/>
          <w:sz w:val="24"/>
          <w:szCs w:val="24"/>
        </w:rPr>
        <w:t>комиться только после одобрения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6E8C">
        <w:rPr>
          <w:rFonts w:ascii="Times New Roman" w:hAnsi="Times New Roman" w:cs="Times New Roman"/>
          <w:bCs/>
          <w:color w:val="000000"/>
          <w:sz w:val="24"/>
          <w:szCs w:val="24"/>
        </w:rPr>
        <w:t>займ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>а. С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>рах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AF7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вание 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>заемщика от несчастного случая производится страховой компанией «Выручим»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стоимость страхования </w:t>
      </w:r>
      <w:r w:rsidR="009C3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0F166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9C3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 w:rsidR="009C3D35">
        <w:rPr>
          <w:rFonts w:ascii="Times New Roman" w:hAnsi="Times New Roman" w:cs="Times New Roman"/>
          <w:bCs/>
          <w:color w:val="000000"/>
          <w:sz w:val="24"/>
          <w:szCs w:val="24"/>
        </w:rPr>
        <w:t>лей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32D29" w:rsidRPr="00A615F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61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риватность в помещениях выдачи </w:t>
      </w:r>
      <w:r w:rsidR="00F46E8C" w:rsidRPr="00A615F1">
        <w:rPr>
          <w:rFonts w:ascii="Times New Roman" w:hAnsi="Times New Roman" w:cs="Times New Roman"/>
          <w:bCs/>
          <w:color w:val="000000"/>
          <w:sz w:val="24"/>
          <w:szCs w:val="24"/>
        </w:rPr>
        <w:t>займ</w:t>
      </w:r>
      <w:r w:rsidRPr="00A61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 </w:t>
      </w:r>
      <w:r w:rsidR="00932D29" w:rsidRPr="00A615F1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обеспечена только в одном из трех офисов, проверенных наблюдателями</w:t>
      </w:r>
      <w:r w:rsidR="005C5FD6" w:rsidRPr="00A615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C5F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2D29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имеет право использовать номер телефона</w:t>
      </w:r>
      <w:r w:rsidR="00B459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2D29">
        <w:rPr>
          <w:rFonts w:ascii="Times New Roman" w:hAnsi="Times New Roman" w:cs="Times New Roman"/>
          <w:bCs/>
          <w:color w:val="000000"/>
          <w:sz w:val="24"/>
          <w:szCs w:val="24"/>
        </w:rPr>
        <w:t>заёмщика д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 рекламных рассылок. Фотографирование клиента не производится. </w:t>
      </w:r>
      <w:r w:rsidR="00244927" w:rsidRPr="00932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Процентная ставка за пользование займом </w:t>
      </w:r>
      <w:r w:rsidR="00DF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244927" w:rsidRPr="00932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2% в день (730% в год) и начисляется на сумму займа до полного его погашения</w:t>
      </w:r>
      <w:proofErr w:type="gramStart"/>
      <w:r w:rsidR="00471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471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договоре не указан порядок начисления штрафов за просрочку даты возвращения займа. </w:t>
      </w:r>
      <w:r w:rsidR="005C5FD6">
        <w:rPr>
          <w:rFonts w:ascii="Times New Roman" w:hAnsi="Times New Roman" w:cs="Times New Roman"/>
          <w:bCs/>
          <w:color w:val="000000"/>
          <w:sz w:val="24"/>
          <w:szCs w:val="24"/>
        </w:rPr>
        <w:t>Возврат займа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осуществить в любом отделении компании, существует возможность возврата займа через банкоматы Сбербанка, но каким образом это сделать</w:t>
      </w:r>
      <w:r w:rsidR="00DF070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уточняется, отделения работают все дни недели без выходных. После истечения срока возвра</w:t>
      </w:r>
      <w:r w:rsidR="0016241C">
        <w:rPr>
          <w:rFonts w:ascii="Times New Roman" w:hAnsi="Times New Roman" w:cs="Times New Roman"/>
          <w:bCs/>
          <w:color w:val="000000"/>
          <w:sz w:val="24"/>
          <w:szCs w:val="24"/>
        </w:rPr>
        <w:t>та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займа можно вернуть только проценты и срок займа начнется заново. Заявление об отзыве </w:t>
      </w:r>
      <w:r w:rsidR="001B16C6"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Согласия 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обработку персональных данных приняли в двух </w:t>
      </w:r>
      <w:r w:rsidR="00C8373E">
        <w:rPr>
          <w:rFonts w:ascii="Times New Roman" w:hAnsi="Times New Roman" w:cs="Times New Roman"/>
          <w:bCs/>
          <w:color w:val="000000"/>
          <w:sz w:val="24"/>
          <w:szCs w:val="24"/>
        </w:rPr>
        <w:t>офиса</w:t>
      </w:r>
      <w:r w:rsidR="005C5FD6">
        <w:rPr>
          <w:rFonts w:ascii="Times New Roman" w:hAnsi="Times New Roman" w:cs="Times New Roman"/>
          <w:bCs/>
          <w:color w:val="000000"/>
          <w:sz w:val="24"/>
          <w:szCs w:val="24"/>
        </w:rPr>
        <w:t>х из трех, в одном</w:t>
      </w:r>
      <w:r w:rsidRPr="00155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отказались это сделать.</w:t>
      </w:r>
    </w:p>
    <w:p w:rsidR="003B706A" w:rsidRDefault="003B706A" w:rsidP="003B706A">
      <w:pPr>
        <w:pStyle w:val="a4"/>
        <w:jc w:val="both"/>
        <w:rPr>
          <w:bCs/>
          <w:color w:val="000000"/>
        </w:rPr>
      </w:pPr>
    </w:p>
    <w:p w:rsidR="0016241C" w:rsidRDefault="0016241C" w:rsidP="003B706A">
      <w:pPr>
        <w:pStyle w:val="a4"/>
        <w:jc w:val="both"/>
        <w:rPr>
          <w:bCs/>
          <w:color w:val="000000"/>
        </w:rPr>
      </w:pPr>
    </w:p>
    <w:p w:rsidR="003B706A" w:rsidRPr="001345A9" w:rsidRDefault="001345A9" w:rsidP="00982165">
      <w:pPr>
        <w:pStyle w:val="a4"/>
        <w:numPr>
          <w:ilvl w:val="1"/>
          <w:numId w:val="16"/>
        </w:numPr>
        <w:spacing w:after="160"/>
        <w:jc w:val="both"/>
        <w:outlineLvl w:val="1"/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 </w:t>
      </w:r>
      <w:bookmarkStart w:id="18" w:name="_Toc444162339"/>
      <w:r w:rsidRPr="001345A9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Выявленные </w:t>
      </w:r>
      <w:r w:rsidR="003B706A" w:rsidRPr="001345A9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нарушения</w:t>
      </w:r>
      <w:bookmarkEnd w:id="18"/>
    </w:p>
    <w:p w:rsidR="003B706A" w:rsidRDefault="003B706A" w:rsidP="003B706A">
      <w:pPr>
        <w:pStyle w:val="a4"/>
        <w:jc w:val="both"/>
        <w:rPr>
          <w:bCs/>
          <w:color w:val="000000"/>
        </w:rPr>
      </w:pPr>
    </w:p>
    <w:p w:rsidR="0016241C" w:rsidRDefault="0016241C" w:rsidP="003B706A">
      <w:pPr>
        <w:pStyle w:val="a4"/>
        <w:jc w:val="both"/>
        <w:rPr>
          <w:bCs/>
          <w:color w:val="000000"/>
        </w:rPr>
      </w:pPr>
    </w:p>
    <w:p w:rsidR="00544C5D" w:rsidRPr="00155455" w:rsidRDefault="00485F76" w:rsidP="0013431C">
      <w:pPr>
        <w:pStyle w:val="a4"/>
        <w:ind w:left="0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9" w:name="_Toc44416234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5.4.1. </w:t>
      </w:r>
      <w:r w:rsidR="00544C5D" w:rsidRPr="0085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 законодательства</w:t>
      </w:r>
      <w:r w:rsidR="005801FF" w:rsidRPr="0085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злоупотребления правом</w:t>
      </w:r>
      <w:bookmarkEnd w:id="19"/>
    </w:p>
    <w:p w:rsidR="003B706A" w:rsidRPr="00155455" w:rsidRDefault="003B706A" w:rsidP="003B706A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FD6" w:rsidRDefault="005C5FD6" w:rsidP="00485F76">
      <w:pPr>
        <w:pStyle w:val="a4"/>
        <w:numPr>
          <w:ilvl w:val="0"/>
          <w:numId w:val="13"/>
        </w:numPr>
        <w:spacing w:line="312" w:lineRule="auto"/>
        <w:ind w:left="1843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Несовместимый с целями сбор персональных данных.</w:t>
      </w:r>
      <w:r>
        <w:rPr>
          <w:rFonts w:ascii="Times New Roman" w:hAnsi="Times New Roman"/>
          <w:color w:val="000000"/>
          <w:sz w:val="24"/>
          <w:szCs w:val="24"/>
        </w:rPr>
        <w:t xml:space="preserve"> Например, номер водительского удостоверения, сведения о составе и членах семьи, отношение к воинской службе (МФО «Ваши деньги). </w:t>
      </w:r>
    </w:p>
    <w:p w:rsidR="005C5FD6" w:rsidRDefault="005C5FD6" w:rsidP="005C5FD6">
      <w:pPr>
        <w:pStyle w:val="a4"/>
        <w:spacing w:line="312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color w:val="000000"/>
          <w:sz w:val="24"/>
          <w:szCs w:val="24"/>
        </w:rPr>
        <w:t xml:space="preserve">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(часть 2 статьи 5 Федерального закона </w:t>
      </w:r>
      <w:r>
        <w:rPr>
          <w:rFonts w:ascii="Times New Roman" w:hAnsi="Times New Roman"/>
          <w:i/>
          <w:color w:val="000000"/>
          <w:sz w:val="24"/>
          <w:szCs w:val="24"/>
        </w:rPr>
        <w:t>от 27.07.2006 N 152-ФЗ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 персональных данных»).</w:t>
      </w:r>
    </w:p>
    <w:p w:rsidR="005C5FD6" w:rsidRDefault="005C5FD6" w:rsidP="005C5FD6">
      <w:pPr>
        <w:pStyle w:val="a4"/>
        <w:spacing w:line="312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FD6" w:rsidRDefault="005C5FD6" w:rsidP="00485F76">
      <w:pPr>
        <w:pStyle w:val="a4"/>
        <w:numPr>
          <w:ilvl w:val="0"/>
          <w:numId w:val="13"/>
        </w:numPr>
        <w:spacing w:line="312" w:lineRule="auto"/>
        <w:ind w:left="1843" w:hanging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для ознакомления типового договора займа </w:t>
      </w:r>
      <w:r>
        <w:rPr>
          <w:rFonts w:ascii="Times New Roman" w:hAnsi="Times New Roman"/>
          <w:color w:val="000000"/>
          <w:sz w:val="24"/>
          <w:szCs w:val="24"/>
        </w:rPr>
        <w:t>(МФО: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«Ваши деньги», «Быстроденьги», «Удобные деньги», «Деньга»).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End"/>
    </w:p>
    <w:p w:rsidR="005C5FD6" w:rsidRDefault="005C5FD6" w:rsidP="005C5FD6">
      <w:pPr>
        <w:pStyle w:val="a4"/>
        <w:spacing w:line="312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(часть 1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статьи 10 Закона РФ от 07.02.1992 N 2300-1 «О защите прав потребителей»). </w:t>
      </w:r>
    </w:p>
    <w:p w:rsidR="005C5FD6" w:rsidRDefault="005C5FD6" w:rsidP="005C5FD6">
      <w:pPr>
        <w:pStyle w:val="a4"/>
        <w:spacing w:line="312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5FD6" w:rsidRDefault="005C5FD6" w:rsidP="00485F76">
      <w:pPr>
        <w:pStyle w:val="a4"/>
        <w:numPr>
          <w:ilvl w:val="0"/>
          <w:numId w:val="13"/>
        </w:numPr>
        <w:spacing w:line="312" w:lineRule="auto"/>
        <w:ind w:left="1843" w:hanging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Необоснованно продолжительный срок хранения персональных данных.  </w:t>
      </w:r>
      <w:r>
        <w:rPr>
          <w:rFonts w:ascii="Times New Roman" w:hAnsi="Times New Roman"/>
          <w:color w:val="000000"/>
          <w:sz w:val="24"/>
          <w:szCs w:val="24"/>
        </w:rPr>
        <w:t xml:space="preserve">Например, в МФО «Ваши деньги» </w:t>
      </w:r>
      <w:r w:rsidR="001B16C6">
        <w:rPr>
          <w:rFonts w:ascii="Times New Roman" w:hAnsi="Times New Roman"/>
          <w:color w:val="000000"/>
          <w:sz w:val="24"/>
          <w:szCs w:val="24"/>
        </w:rPr>
        <w:t xml:space="preserve">Согласие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обработку персональных данных составляет 3 года с последующим продлением на следующие 3 года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до получения отзыва </w:t>
      </w:r>
      <w:r w:rsidR="001B16C6">
        <w:rPr>
          <w:rFonts w:ascii="Times New Roman" w:hAnsi="Times New Roman"/>
          <w:color w:val="000000"/>
          <w:sz w:val="24"/>
          <w:szCs w:val="24"/>
        </w:rPr>
        <w:t xml:space="preserve">Согласия </w:t>
      </w:r>
      <w:r>
        <w:rPr>
          <w:rFonts w:ascii="Times New Roman" w:hAnsi="Times New Roman"/>
          <w:color w:val="000000"/>
          <w:sz w:val="24"/>
          <w:szCs w:val="24"/>
        </w:rPr>
        <w:t>на обработку персональных данных со стороны заемщика.</w:t>
      </w:r>
    </w:p>
    <w:p w:rsidR="005C5FD6" w:rsidRDefault="005C5FD6" w:rsidP="005C5FD6">
      <w:pPr>
        <w:pStyle w:val="a4"/>
        <w:spacing w:line="312" w:lineRule="auto"/>
        <w:ind w:left="2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color w:val="000000"/>
          <w:sz w:val="24"/>
          <w:szCs w:val="24"/>
        </w:rPr>
        <w:t xml:space="preserve"> 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(часть 7 статьи 5 Федерального закона </w:t>
      </w:r>
      <w:r>
        <w:rPr>
          <w:rFonts w:ascii="Times New Roman" w:hAnsi="Times New Roman"/>
          <w:i/>
          <w:color w:val="000000"/>
          <w:sz w:val="24"/>
          <w:szCs w:val="24"/>
        </w:rPr>
        <w:t>от 27.07.2006 N 152-ФЗ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 персональных данных»).</w:t>
      </w:r>
    </w:p>
    <w:p w:rsidR="005C5FD6" w:rsidRDefault="005C5FD6" w:rsidP="005C5FD6">
      <w:pPr>
        <w:pStyle w:val="a4"/>
        <w:spacing w:line="312" w:lineRule="auto"/>
        <w:ind w:lef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FD6" w:rsidRDefault="005C5FD6" w:rsidP="00AF1490">
      <w:pPr>
        <w:pStyle w:val="a4"/>
        <w:numPr>
          <w:ilvl w:val="0"/>
          <w:numId w:val="13"/>
        </w:numPr>
        <w:spacing w:line="312" w:lineRule="auto"/>
        <w:ind w:left="1843" w:hanging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Фактическое понуждение (под угрозой отказа в предоставлении займа) к получению письменного согласия на рассылку рекламы путем СМС-сообщений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(МФО: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«Ваши деньги», «Быстроденьги», «Удобные деньги»). </w:t>
      </w:r>
      <w:proofErr w:type="gramEnd"/>
    </w:p>
    <w:p w:rsidR="005C5FD6" w:rsidRDefault="005C5FD6" w:rsidP="005C5FD6">
      <w:pPr>
        <w:pStyle w:val="a4"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 </w:t>
      </w:r>
      <w:r>
        <w:rPr>
          <w:rFonts w:ascii="Times New Roman" w:hAnsi="Times New Roman"/>
          <w:i/>
          <w:sz w:val="24"/>
          <w:szCs w:val="24"/>
        </w:rPr>
        <w:t>(часть 1 статьи 10 Гражданского кодекса РФ).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6EDB" w:rsidRDefault="00B46EDB" w:rsidP="005C5FD6">
      <w:pPr>
        <w:pStyle w:val="a4"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6EDB" w:rsidRPr="00A615F1" w:rsidRDefault="00B46EDB" w:rsidP="00C771AC">
      <w:pPr>
        <w:pStyle w:val="a4"/>
        <w:numPr>
          <w:ilvl w:val="0"/>
          <w:numId w:val="13"/>
        </w:numPr>
        <w:tabs>
          <w:tab w:val="left" w:pos="1843"/>
        </w:tabs>
        <w:spacing w:after="0" w:line="312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A615F1">
        <w:rPr>
          <w:rFonts w:ascii="Times New Roman" w:hAnsi="Times New Roman"/>
          <w:sz w:val="24"/>
          <w:szCs w:val="24"/>
        </w:rPr>
        <w:t xml:space="preserve">При отказе в выдаче займа </w:t>
      </w:r>
      <w:r w:rsidRPr="00A615F1">
        <w:rPr>
          <w:rFonts w:ascii="Times New Roman" w:hAnsi="Times New Roman" w:cs="Times New Roman"/>
          <w:b/>
          <w:sz w:val="24"/>
          <w:szCs w:val="24"/>
        </w:rPr>
        <w:t xml:space="preserve">клиенту не возвращается </w:t>
      </w:r>
      <w:r w:rsidR="00FF6EC9" w:rsidRPr="00A615F1">
        <w:rPr>
          <w:rFonts w:ascii="Times New Roman" w:hAnsi="Times New Roman" w:cs="Times New Roman"/>
          <w:b/>
          <w:sz w:val="24"/>
          <w:szCs w:val="24"/>
        </w:rPr>
        <w:t>заявление,</w:t>
      </w:r>
      <w:r w:rsidRPr="00A6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6C6" w:rsidRPr="00A615F1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A615F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A615F1">
        <w:rPr>
          <w:rFonts w:ascii="Times New Roman" w:hAnsi="Times New Roman" w:cs="Times New Roman"/>
          <w:sz w:val="24"/>
          <w:szCs w:val="24"/>
        </w:rPr>
        <w:t xml:space="preserve">, </w:t>
      </w:r>
      <w:r w:rsidRPr="00A615F1">
        <w:rPr>
          <w:rFonts w:ascii="Times New Roman" w:hAnsi="Times New Roman" w:cs="Times New Roman"/>
          <w:b/>
          <w:sz w:val="24"/>
          <w:szCs w:val="24"/>
        </w:rPr>
        <w:t>а также</w:t>
      </w:r>
      <w:r w:rsidR="009A426B" w:rsidRPr="00A615F1">
        <w:rPr>
          <w:rFonts w:ascii="Times New Roman" w:hAnsi="Times New Roman" w:cs="Times New Roman"/>
          <w:b/>
          <w:sz w:val="24"/>
          <w:szCs w:val="24"/>
        </w:rPr>
        <w:t xml:space="preserve"> копия</w:t>
      </w:r>
      <w:r w:rsidRPr="00A615F1">
        <w:rPr>
          <w:rFonts w:ascii="Times New Roman" w:hAnsi="Times New Roman" w:cs="Times New Roman"/>
          <w:b/>
          <w:sz w:val="24"/>
          <w:szCs w:val="24"/>
        </w:rPr>
        <w:t xml:space="preserve"> паспорта.</w:t>
      </w:r>
      <w:r w:rsidRPr="00A61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5F1">
        <w:rPr>
          <w:rFonts w:ascii="Times New Roman" w:hAnsi="Times New Roman" w:cs="Times New Roman"/>
          <w:b/>
          <w:sz w:val="24"/>
          <w:szCs w:val="24"/>
        </w:rPr>
        <w:t>Неизвестно</w:t>
      </w:r>
      <w:r w:rsidR="000745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15F1">
        <w:rPr>
          <w:rFonts w:ascii="Times New Roman" w:hAnsi="Times New Roman" w:cs="Times New Roman"/>
          <w:b/>
          <w:sz w:val="24"/>
          <w:szCs w:val="24"/>
        </w:rPr>
        <w:t xml:space="preserve"> удаляются ли данные клиента из электронного носителя </w:t>
      </w:r>
      <w:r w:rsidR="009A426B" w:rsidRPr="00A615F1">
        <w:rPr>
          <w:rFonts w:ascii="Times New Roman" w:hAnsi="Times New Roman" w:cs="Times New Roman"/>
          <w:b/>
          <w:sz w:val="24"/>
          <w:szCs w:val="24"/>
        </w:rPr>
        <w:t>в этом случа</w:t>
      </w:r>
      <w:r w:rsidRPr="00A615F1">
        <w:rPr>
          <w:rFonts w:ascii="Times New Roman" w:hAnsi="Times New Roman" w:cs="Times New Roman"/>
          <w:b/>
          <w:sz w:val="24"/>
          <w:szCs w:val="24"/>
        </w:rPr>
        <w:t>е</w:t>
      </w:r>
      <w:r w:rsidR="00074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C2" w:rsidRPr="004D76B5">
        <w:rPr>
          <w:rFonts w:ascii="Times New Roman" w:hAnsi="Times New Roman" w:cs="Times New Roman"/>
          <w:sz w:val="24"/>
          <w:szCs w:val="24"/>
        </w:rPr>
        <w:t>(МФО:</w:t>
      </w:r>
      <w:proofErr w:type="gramEnd"/>
      <w:r w:rsidR="002011C2" w:rsidRPr="004D7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1C2" w:rsidRPr="004D76B5">
        <w:rPr>
          <w:rFonts w:ascii="Times New Roman" w:hAnsi="Times New Roman" w:cs="Times New Roman"/>
          <w:sz w:val="24"/>
          <w:szCs w:val="24"/>
        </w:rPr>
        <w:t>«Ваши деньги», «Быстроденьги», «Удобные деньги», «Деньга»</w:t>
      </w:r>
      <w:r w:rsidR="004D76B5" w:rsidRPr="004D76B5">
        <w:rPr>
          <w:rFonts w:ascii="Times New Roman" w:hAnsi="Times New Roman" w:cs="Times New Roman"/>
          <w:sz w:val="24"/>
          <w:szCs w:val="24"/>
        </w:rPr>
        <w:t>, «Деньги сразу»</w:t>
      </w:r>
      <w:r w:rsidR="002011C2" w:rsidRPr="004D76B5">
        <w:rPr>
          <w:rFonts w:ascii="Times New Roman" w:hAnsi="Times New Roman" w:cs="Times New Roman"/>
          <w:sz w:val="24"/>
          <w:szCs w:val="24"/>
        </w:rPr>
        <w:t>)</w:t>
      </w:r>
      <w:r w:rsidR="000745BC" w:rsidRPr="004D76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26B" w:rsidRPr="009A426B" w:rsidRDefault="009A426B" w:rsidP="009A426B">
      <w:pPr>
        <w:spacing w:line="312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15F1"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 w:rsidRPr="00A615F1">
        <w:rPr>
          <w:rFonts w:ascii="Times New Roman" w:hAnsi="Times New Roman"/>
          <w:color w:val="000000"/>
          <w:sz w:val="24"/>
          <w:szCs w:val="24"/>
        </w:rPr>
        <w:t xml:space="preserve"> 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Pr="00A615F1">
        <w:rPr>
          <w:rFonts w:ascii="Times New Roman" w:hAnsi="Times New Roman"/>
          <w:sz w:val="24"/>
          <w:szCs w:val="24"/>
        </w:rPr>
        <w:t xml:space="preserve"> </w:t>
      </w:r>
      <w:r w:rsidRPr="00A615F1">
        <w:rPr>
          <w:rFonts w:ascii="Times New Roman" w:hAnsi="Times New Roman"/>
          <w:i/>
          <w:sz w:val="24"/>
          <w:szCs w:val="24"/>
        </w:rPr>
        <w:t xml:space="preserve">(часть 7 статьи 5 Федерального закона </w:t>
      </w:r>
      <w:r w:rsidRPr="00A615F1">
        <w:rPr>
          <w:rFonts w:ascii="Times New Roman" w:hAnsi="Times New Roman"/>
          <w:i/>
          <w:color w:val="000000"/>
          <w:sz w:val="24"/>
          <w:szCs w:val="24"/>
        </w:rPr>
        <w:t>от 27.07.2006 N 152-ФЗ</w:t>
      </w:r>
      <w:r w:rsidRPr="00A615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 персональных данных»).</w:t>
      </w:r>
    </w:p>
    <w:p w:rsidR="005C5FD6" w:rsidRDefault="005C5FD6" w:rsidP="005860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FD6" w:rsidRDefault="005C5FD6" w:rsidP="000745BC">
      <w:pPr>
        <w:pStyle w:val="a4"/>
        <w:numPr>
          <w:ilvl w:val="0"/>
          <w:numId w:val="13"/>
        </w:numPr>
        <w:spacing w:after="0" w:line="312" w:lineRule="auto"/>
        <w:ind w:left="1843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помещении выдачи кредитов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не соблюдена приватность, </w:t>
      </w:r>
      <w:r w:rsidR="00A26C04" w:rsidRPr="00932D29">
        <w:rPr>
          <w:rFonts w:ascii="Times New Roman" w:hAnsi="Times New Roman"/>
          <w:color w:val="000000"/>
          <w:sz w:val="24"/>
          <w:szCs w:val="24"/>
        </w:rPr>
        <w:t>хорошо</w:t>
      </w:r>
      <w:r>
        <w:rPr>
          <w:rFonts w:ascii="Times New Roman" w:hAnsi="Times New Roman"/>
          <w:color w:val="000000"/>
          <w:sz w:val="24"/>
          <w:szCs w:val="24"/>
        </w:rPr>
        <w:t xml:space="preserve"> слышен разговор других клиентов и сотрудников организации (МФО: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«Ваши деньги», «Быстроденьги», «Удобные деньги», «Деньга»).  </w:t>
      </w:r>
      <w:proofErr w:type="gramEnd"/>
    </w:p>
    <w:p w:rsidR="005C5FD6" w:rsidRDefault="005C5FD6" w:rsidP="005C5FD6">
      <w:pPr>
        <w:pStyle w:val="a4"/>
        <w:spacing w:before="240" w:line="312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Микрофинансовая организация обязана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гарантировать соблюдение тайны об операциях своих заемщиков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(пункт 4 части 2 статьи 9 </w:t>
      </w:r>
      <w:r>
        <w:rPr>
          <w:rFonts w:ascii="Times New Roman" w:hAnsi="Times New Roman"/>
          <w:i/>
          <w:sz w:val="24"/>
          <w:szCs w:val="24"/>
        </w:rPr>
        <w:t>Федерального закона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t>от 02.07.2010 № 151-ФЗ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«О микрофинансовой деятельности и микрофинансовых организациях»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5C5FD6" w:rsidRDefault="005C5FD6" w:rsidP="005C5FD6">
      <w:pPr>
        <w:pStyle w:val="a4"/>
        <w:spacing w:before="240" w:line="312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5FD6" w:rsidRDefault="005C5FD6" w:rsidP="000745BC">
      <w:pPr>
        <w:pStyle w:val="a4"/>
        <w:numPr>
          <w:ilvl w:val="0"/>
          <w:numId w:val="13"/>
        </w:numPr>
        <w:spacing w:line="312" w:lineRule="auto"/>
        <w:ind w:left="1843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Заявление об обработке персональных данных напечатано очень мелким шрифтом</w:t>
      </w:r>
      <w:r>
        <w:rPr>
          <w:rFonts w:ascii="Times New Roman" w:hAnsi="Times New Roman"/>
          <w:color w:val="000000"/>
          <w:sz w:val="24"/>
          <w:szCs w:val="24"/>
        </w:rPr>
        <w:t xml:space="preserve"> (МФО «Быстроденьги»). </w:t>
      </w:r>
    </w:p>
    <w:p w:rsidR="005C5FD6" w:rsidRDefault="005C5FD6" w:rsidP="005C5FD6">
      <w:pPr>
        <w:pStyle w:val="a4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Указанная … информация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(оказании услуг) способами, принятыми в отдельных сферах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обслуживания потребителей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статья 8 Закона РФ от 07.02.1992 N 2300-1 «О защите прав потребителей»).</w:t>
      </w:r>
    </w:p>
    <w:p w:rsidR="005C5FD6" w:rsidRDefault="005C5FD6" w:rsidP="005C5FD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C5FD6" w:rsidRDefault="005C5FD6" w:rsidP="000745BC">
      <w:pPr>
        <w:pStyle w:val="a4"/>
        <w:numPr>
          <w:ilvl w:val="0"/>
          <w:numId w:val="13"/>
        </w:numPr>
        <w:spacing w:line="312" w:lineRule="auto"/>
        <w:ind w:left="1843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Заключение договора потребительского займа обусловлено предоставлением услуги по заключению договора страхования сотрудником МФО от имени </w:t>
      </w:r>
      <w:r w:rsidR="004D76B5">
        <w:rPr>
          <w:rFonts w:ascii="Times New Roman" w:hAnsi="Times New Roman"/>
          <w:b/>
          <w:color w:val="000000"/>
          <w:sz w:val="24"/>
          <w:szCs w:val="24"/>
        </w:rPr>
        <w:t>клиента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этом </w:t>
      </w:r>
      <w:r w:rsidR="004D76B5">
        <w:rPr>
          <w:rFonts w:ascii="Times New Roman" w:hAnsi="Times New Roman"/>
          <w:color w:val="000000"/>
          <w:sz w:val="24"/>
          <w:szCs w:val="24"/>
        </w:rPr>
        <w:t xml:space="preserve">клиент </w:t>
      </w:r>
      <w:r>
        <w:rPr>
          <w:rFonts w:ascii="Times New Roman" w:hAnsi="Times New Roman"/>
          <w:color w:val="000000"/>
          <w:sz w:val="24"/>
          <w:szCs w:val="24"/>
        </w:rPr>
        <w:t>не получает информации о реальной реализации данной услуги (МФО: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«Деньга», «Удобные деньги», «Деньги сразу»).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</w:p>
    <w:p w:rsidR="005C5FD6" w:rsidRDefault="005C5FD6" w:rsidP="005C5FD6">
      <w:pPr>
        <w:pStyle w:val="a4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color w:val="000000"/>
          <w:sz w:val="24"/>
          <w:szCs w:val="24"/>
        </w:rPr>
        <w:t xml:space="preserve"> Запрещается обусловливать приобретение одних товаров (работ, услуг) обязательным приобретением иных товаров (работ, услуг)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(часть 2 </w:t>
      </w:r>
      <w:r>
        <w:rPr>
          <w:rFonts w:ascii="Times New Roman" w:hAnsi="Times New Roman"/>
          <w:i/>
          <w:color w:val="000000"/>
          <w:sz w:val="24"/>
          <w:szCs w:val="24"/>
        </w:rPr>
        <w:t>статьи 16 Закона РФ от 07.02.1992 N 2300-1 «О защите прав потребителей»).</w:t>
      </w:r>
    </w:p>
    <w:p w:rsidR="005C5FD6" w:rsidRDefault="005C5FD6" w:rsidP="005C5FD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C5FD6" w:rsidRDefault="005C5FD6" w:rsidP="000745BC">
      <w:pPr>
        <w:pStyle w:val="a4"/>
        <w:numPr>
          <w:ilvl w:val="0"/>
          <w:numId w:val="13"/>
        </w:numPr>
        <w:spacing w:line="312" w:lineRule="auto"/>
        <w:ind w:left="1843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Необоснованно завышены меры ответственности за нарушения условий возврата микрозайма </w:t>
      </w:r>
      <w:r>
        <w:rPr>
          <w:rFonts w:ascii="Times New Roman" w:hAnsi="Times New Roman"/>
          <w:color w:val="000000"/>
          <w:sz w:val="24"/>
          <w:szCs w:val="24"/>
        </w:rPr>
        <w:t>(МФО: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«Деньга», «Удобные деньги», «Деньги сразу», «Быстроденьги»).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Например,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условий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договора МФО «Деньга», по истечении срока возврата займа процентная ставка за пользование займом увеличивается с 667% годовых (1,8% в день) до 2 838% годовых (7,7% в день), более чем в 4 раза.</w:t>
      </w:r>
    </w:p>
    <w:p w:rsidR="00D03049" w:rsidRPr="005801FF" w:rsidRDefault="005C5FD6" w:rsidP="005801F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Позиция законодателя: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 </w:t>
      </w:r>
      <w:r>
        <w:rPr>
          <w:rFonts w:ascii="Times New Roman" w:hAnsi="Times New Roman"/>
          <w:i/>
          <w:sz w:val="24"/>
          <w:szCs w:val="24"/>
        </w:rPr>
        <w:t>(часть 1 статьи 10 Гражданского кодекса РФ).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014F" w:rsidRDefault="005C5FD6" w:rsidP="005C5FD6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4C5D" w:rsidRPr="00660A17" w:rsidRDefault="000745BC" w:rsidP="005C5FD6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444162341"/>
      <w:r w:rsidRPr="00660A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44C5D" w:rsidRPr="0066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.4.2. Нарушение </w:t>
      </w:r>
      <w:r w:rsidR="00A26C04" w:rsidRPr="00660A1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44C5D" w:rsidRPr="00660A17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бщественных интересов</w:t>
      </w:r>
      <w:bookmarkEnd w:id="20"/>
    </w:p>
    <w:p w:rsidR="000E5B47" w:rsidRPr="000E5B47" w:rsidRDefault="00FF014F" w:rsidP="000E5B47">
      <w:pPr>
        <w:pStyle w:val="a8"/>
        <w:numPr>
          <w:ilvl w:val="0"/>
          <w:numId w:val="13"/>
        </w:numPr>
        <w:spacing w:line="276" w:lineRule="auto"/>
        <w:ind w:left="360"/>
        <w:jc w:val="both"/>
        <w:rPr>
          <w:color w:val="000000"/>
        </w:rPr>
      </w:pPr>
      <w:r w:rsidRPr="00B2578A">
        <w:rPr>
          <w:color w:val="000000"/>
        </w:rPr>
        <w:t>Психологические приемы, используемые при предоставлении микрозаймов, направлены на вовлечение в систему финансово-кредитных обязательств неблагополучных</w:t>
      </w:r>
      <w:r w:rsidR="000E5B47">
        <w:rPr>
          <w:color w:val="000000"/>
        </w:rPr>
        <w:t xml:space="preserve">, </w:t>
      </w:r>
      <w:r w:rsidR="000E5B47" w:rsidRPr="00932D29">
        <w:rPr>
          <w:color w:val="000000"/>
        </w:rPr>
        <w:t>малообразованных</w:t>
      </w:r>
      <w:r w:rsidRPr="00932D29">
        <w:rPr>
          <w:color w:val="000000"/>
        </w:rPr>
        <w:t xml:space="preserve"> и</w:t>
      </w:r>
      <w:r w:rsidRPr="00B2578A">
        <w:rPr>
          <w:color w:val="000000"/>
        </w:rPr>
        <w:t xml:space="preserve"> психически неустойчивых людей</w:t>
      </w:r>
      <w:r w:rsidR="000E5B47">
        <w:rPr>
          <w:color w:val="000000"/>
        </w:rPr>
        <w:t>.</w:t>
      </w:r>
    </w:p>
    <w:p w:rsidR="00001150" w:rsidRPr="00C10AA1" w:rsidRDefault="00001150" w:rsidP="000E5B47">
      <w:pPr>
        <w:pStyle w:val="a8"/>
        <w:numPr>
          <w:ilvl w:val="0"/>
          <w:numId w:val="13"/>
        </w:numPr>
        <w:spacing w:line="276" w:lineRule="auto"/>
        <w:ind w:left="360"/>
        <w:jc w:val="both"/>
        <w:rPr>
          <w:color w:val="000000"/>
        </w:rPr>
      </w:pPr>
      <w:r w:rsidRPr="00B2578A">
        <w:rPr>
          <w:color w:val="000000"/>
        </w:rPr>
        <w:t xml:space="preserve">Навязчивая реклама, </w:t>
      </w:r>
      <w:r w:rsidRPr="00C10AA1">
        <w:rPr>
          <w:color w:val="000000"/>
        </w:rPr>
        <w:t xml:space="preserve">использование звукоусиления при </w:t>
      </w:r>
      <w:r w:rsidR="003C6665" w:rsidRPr="00C10AA1">
        <w:rPr>
          <w:color w:val="000000"/>
        </w:rPr>
        <w:t>проведении рекламных ка</w:t>
      </w:r>
      <w:r w:rsidRPr="00C10AA1">
        <w:rPr>
          <w:color w:val="000000"/>
        </w:rPr>
        <w:t>мпаний по пол</w:t>
      </w:r>
      <w:r w:rsidR="000E5B47" w:rsidRPr="00C10AA1">
        <w:rPr>
          <w:color w:val="000000"/>
        </w:rPr>
        <w:t>учению микрозаймов направлен</w:t>
      </w:r>
      <w:r w:rsidR="003C6665" w:rsidRPr="00C10AA1">
        <w:rPr>
          <w:color w:val="000000"/>
        </w:rPr>
        <w:t>ы</w:t>
      </w:r>
      <w:r w:rsidRPr="00C10AA1">
        <w:rPr>
          <w:color w:val="000000"/>
        </w:rPr>
        <w:t xml:space="preserve"> на введение в заблуждение о получении «легких денег».</w:t>
      </w:r>
    </w:p>
    <w:p w:rsidR="00FF014F" w:rsidRPr="00B2578A" w:rsidRDefault="000E5B47" w:rsidP="000E5B47">
      <w:pPr>
        <w:pStyle w:val="a8"/>
        <w:numPr>
          <w:ilvl w:val="0"/>
          <w:numId w:val="13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Некоторые МФО о</w:t>
      </w:r>
      <w:r w:rsidR="00FF014F" w:rsidRPr="00B2578A">
        <w:rPr>
          <w:color w:val="000000"/>
        </w:rPr>
        <w:t>добряют кредиты минимального размера – 100-200 рублей. Получателями таких кредитов являются самые неблагополучные слои населения, которые попадают в ловушку «больших процентов».</w:t>
      </w:r>
    </w:p>
    <w:p w:rsidR="00FF014F" w:rsidRPr="00932D29" w:rsidRDefault="00900484" w:rsidP="000E5B47">
      <w:pPr>
        <w:pStyle w:val="a8"/>
        <w:numPr>
          <w:ilvl w:val="0"/>
          <w:numId w:val="13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МФО фактически бес</w:t>
      </w:r>
      <w:r w:rsidR="00FF014F" w:rsidRPr="00932D29">
        <w:rPr>
          <w:color w:val="000000"/>
        </w:rPr>
        <w:t>контрол</w:t>
      </w:r>
      <w:r w:rsidR="000E5B47" w:rsidRPr="00932D29">
        <w:rPr>
          <w:color w:val="000000"/>
        </w:rPr>
        <w:t>ьно формируют</w:t>
      </w:r>
      <w:r w:rsidR="00FF014F" w:rsidRPr="00932D29">
        <w:rPr>
          <w:color w:val="000000"/>
        </w:rPr>
        <w:t xml:space="preserve"> баз</w:t>
      </w:r>
      <w:r w:rsidR="000E5B47" w:rsidRPr="00932D29">
        <w:rPr>
          <w:color w:val="000000"/>
        </w:rPr>
        <w:t>ы</w:t>
      </w:r>
      <w:r w:rsidR="00FF014F" w:rsidRPr="00932D29">
        <w:rPr>
          <w:color w:val="000000"/>
        </w:rPr>
        <w:t xml:space="preserve"> персональных данных, стан</w:t>
      </w:r>
      <w:r w:rsidR="000E5B47" w:rsidRPr="00932D29">
        <w:rPr>
          <w:color w:val="000000"/>
        </w:rPr>
        <w:t>овящиеся объектом теневой</w:t>
      </w:r>
      <w:r w:rsidR="00FF014F" w:rsidRPr="00932D29">
        <w:rPr>
          <w:color w:val="000000"/>
        </w:rPr>
        <w:t xml:space="preserve"> купли-продажи для любых заинтересованных лиц.</w:t>
      </w:r>
    </w:p>
    <w:p w:rsidR="00FF014F" w:rsidRPr="00932D29" w:rsidRDefault="00FF014F" w:rsidP="000E5B47">
      <w:pPr>
        <w:pStyle w:val="a8"/>
        <w:numPr>
          <w:ilvl w:val="0"/>
          <w:numId w:val="13"/>
        </w:numPr>
        <w:spacing w:line="276" w:lineRule="auto"/>
        <w:ind w:left="360"/>
        <w:jc w:val="both"/>
        <w:rPr>
          <w:color w:val="000000"/>
        </w:rPr>
      </w:pPr>
      <w:r w:rsidRPr="00932D29">
        <w:rPr>
          <w:color w:val="000000"/>
        </w:rPr>
        <w:t>Агрессивный характер психологического</w:t>
      </w:r>
      <w:r w:rsidRPr="00B2578A">
        <w:rPr>
          <w:color w:val="000000"/>
        </w:rPr>
        <w:t xml:space="preserve"> воздействия на родственников и знакомых </w:t>
      </w:r>
      <w:r w:rsidR="008111B7" w:rsidRPr="0085153A">
        <w:rPr>
          <w:color w:val="000000"/>
        </w:rPr>
        <w:t>(</w:t>
      </w:r>
      <w:r w:rsidRPr="0085153A">
        <w:rPr>
          <w:color w:val="000000"/>
        </w:rPr>
        <w:t xml:space="preserve">сведения о </w:t>
      </w:r>
      <w:r w:rsidR="008111B7" w:rsidRPr="0085153A">
        <w:rPr>
          <w:color w:val="000000"/>
        </w:rPr>
        <w:t>которых предоставлены заемщиком)</w:t>
      </w:r>
      <w:r w:rsidRPr="0085153A">
        <w:rPr>
          <w:color w:val="000000"/>
        </w:rPr>
        <w:t xml:space="preserve"> при проведении проверок добросовестности заемщика</w:t>
      </w:r>
      <w:r w:rsidR="000E5B47" w:rsidRPr="0085153A">
        <w:rPr>
          <w:color w:val="000000"/>
        </w:rPr>
        <w:t xml:space="preserve"> и в случае несвоевременного возврата займа</w:t>
      </w:r>
      <w:r w:rsidR="00C10AA1">
        <w:rPr>
          <w:color w:val="000000"/>
        </w:rPr>
        <w:t xml:space="preserve"> (угрозы </w:t>
      </w:r>
      <w:r w:rsidR="00C10AA1" w:rsidRPr="00C10AA1">
        <w:rPr>
          <w:color w:val="000000"/>
        </w:rPr>
        <w:t>перенесения</w:t>
      </w:r>
      <w:r w:rsidRPr="00C10AA1">
        <w:rPr>
          <w:color w:val="000000"/>
        </w:rPr>
        <w:t xml:space="preserve"> ответственности за невозврат займа на </w:t>
      </w:r>
      <w:r w:rsidR="00C10AA1" w:rsidRPr="00C10AA1">
        <w:rPr>
          <w:color w:val="000000"/>
        </w:rPr>
        <w:t>родных и близких заёмщика</w:t>
      </w:r>
      <w:r w:rsidRPr="00C10AA1">
        <w:rPr>
          <w:color w:val="000000"/>
        </w:rPr>
        <w:t>, разглашение личных сведений о долгах заемщика).</w:t>
      </w:r>
      <w:r w:rsidR="000E5B47" w:rsidRPr="00C10AA1">
        <w:rPr>
          <w:color w:val="000000"/>
        </w:rPr>
        <w:t xml:space="preserve"> Жертвами агрессивного</w:t>
      </w:r>
      <w:r w:rsidR="000E5B47" w:rsidRPr="00932D29">
        <w:rPr>
          <w:color w:val="000000"/>
        </w:rPr>
        <w:t xml:space="preserve"> </w:t>
      </w:r>
      <w:r w:rsidR="000E5B47" w:rsidRPr="00932D29">
        <w:rPr>
          <w:color w:val="000000"/>
        </w:rPr>
        <w:lastRenderedPageBreak/>
        <w:t>психологического воздействия со стороны МФО</w:t>
      </w:r>
      <w:r w:rsidR="003C6665">
        <w:rPr>
          <w:color w:val="000000"/>
        </w:rPr>
        <w:t xml:space="preserve">, </w:t>
      </w:r>
      <w:r w:rsidR="000E5B47" w:rsidRPr="00932D29">
        <w:rPr>
          <w:color w:val="000000"/>
        </w:rPr>
        <w:t xml:space="preserve"> прежде всего</w:t>
      </w:r>
      <w:r w:rsidR="003C6665">
        <w:rPr>
          <w:color w:val="000000"/>
        </w:rPr>
        <w:t>,</w:t>
      </w:r>
      <w:r w:rsidR="000E5B47" w:rsidRPr="00932D29">
        <w:rPr>
          <w:color w:val="000000"/>
        </w:rPr>
        <w:t xml:space="preserve"> становятся пожилые родственники заёмщика.</w:t>
      </w:r>
    </w:p>
    <w:p w:rsidR="00062EF3" w:rsidRPr="00B2578A" w:rsidRDefault="00062EF3" w:rsidP="000E5B4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B706A" w:rsidRPr="00DF3EDD" w:rsidRDefault="003B706A" w:rsidP="0013431C">
      <w:pPr>
        <w:pStyle w:val="a4"/>
        <w:jc w:val="both"/>
        <w:outlineLvl w:val="0"/>
        <w:rPr>
          <w:bCs/>
          <w:color w:val="000000"/>
        </w:rPr>
      </w:pPr>
    </w:p>
    <w:p w:rsidR="003B706A" w:rsidRPr="0064138D" w:rsidRDefault="00C0165B" w:rsidP="0064138D">
      <w:pPr>
        <w:pStyle w:val="a4"/>
        <w:numPr>
          <w:ilvl w:val="0"/>
          <w:numId w:val="16"/>
        </w:numPr>
        <w:jc w:val="center"/>
        <w:outlineLvl w:val="0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bookmarkStart w:id="21" w:name="_Toc444162342"/>
      <w:r w:rsidRPr="0064138D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 xml:space="preserve">ВЫВОДЫ ПО РЕЗУЛЬТАТАМ </w:t>
      </w:r>
      <w:r w:rsidR="00F46E8C" w:rsidRPr="0064138D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>ГРАЖДАНСКОГО</w:t>
      </w:r>
      <w:r w:rsidRPr="0064138D"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  <w:t xml:space="preserve"> КОНТРОЛЯ И РЕКОМЕНДАЦИИ ПО УСТРАНЕНИЮ ВЫЯВЛЕННЫХ НАРУШЕНИЙ</w:t>
      </w:r>
      <w:bookmarkEnd w:id="21"/>
    </w:p>
    <w:p w:rsidR="0064138D" w:rsidRDefault="0064138D" w:rsidP="0064138D">
      <w:pPr>
        <w:pStyle w:val="a4"/>
        <w:ind w:left="0"/>
        <w:jc w:val="both"/>
        <w:outlineLvl w:val="1"/>
      </w:pPr>
    </w:p>
    <w:p w:rsidR="00F63418" w:rsidRDefault="00F63418" w:rsidP="0064138D">
      <w:pPr>
        <w:pStyle w:val="a4"/>
        <w:ind w:left="0"/>
        <w:jc w:val="both"/>
        <w:outlineLvl w:val="1"/>
      </w:pPr>
    </w:p>
    <w:p w:rsidR="00436715" w:rsidRPr="0064138D" w:rsidRDefault="0064138D" w:rsidP="0064138D">
      <w:pPr>
        <w:pStyle w:val="a4"/>
        <w:numPr>
          <w:ilvl w:val="1"/>
          <w:numId w:val="16"/>
        </w:numPr>
        <w:spacing w:after="160"/>
        <w:jc w:val="both"/>
        <w:outlineLvl w:val="1"/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</w:pPr>
      <w:r w:rsidRPr="0064138D">
        <w:rPr>
          <w:rStyle w:val="a3"/>
          <w:rFonts w:eastAsia="Times New Roman"/>
          <w:b/>
          <w:noProof/>
          <w:color w:val="auto"/>
          <w:sz w:val="24"/>
          <w:szCs w:val="24"/>
          <w:u w:val="none"/>
          <w:lang w:eastAsia="ru-RU"/>
        </w:rPr>
        <w:t xml:space="preserve"> </w:t>
      </w:r>
      <w:bookmarkStart w:id="22" w:name="_Toc444162343"/>
      <w:r w:rsidRPr="0064138D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Выводы</w:t>
      </w:r>
      <w:bookmarkEnd w:id="22"/>
    </w:p>
    <w:p w:rsidR="00436715" w:rsidRDefault="00436715" w:rsidP="00155455">
      <w:pPr>
        <w:pStyle w:val="a4"/>
        <w:spacing w:after="160"/>
        <w:ind w:left="0"/>
        <w:jc w:val="both"/>
        <w:rPr>
          <w:rStyle w:val="a3"/>
          <w:rFonts w:ascii="Times New Roman" w:eastAsia="Times New Roman" w:hAnsi="Times New Roman" w:cs="Times New Roman"/>
          <w:b/>
          <w:caps/>
          <w:noProof/>
          <w:sz w:val="24"/>
          <w:szCs w:val="24"/>
          <w:u w:val="none"/>
          <w:lang w:eastAsia="ru-RU"/>
        </w:rPr>
      </w:pPr>
    </w:p>
    <w:p w:rsidR="00576BA1" w:rsidRPr="00B46EDB" w:rsidRDefault="0086242A" w:rsidP="00155455">
      <w:pPr>
        <w:pStyle w:val="a4"/>
        <w:spacing w:after="160"/>
        <w:ind w:left="0"/>
        <w:jc w:val="both"/>
        <w:rPr>
          <w:rStyle w:val="a3"/>
          <w:rFonts w:ascii="Times New Roman" w:eastAsia="Times New Roman" w:hAnsi="Times New Roman" w:cs="Times New Roman"/>
          <w:b/>
          <w:caps/>
          <w:noProof/>
          <w:color w:val="auto"/>
          <w:sz w:val="24"/>
          <w:szCs w:val="24"/>
          <w:u w:val="none"/>
          <w:lang w:eastAsia="ru-RU"/>
        </w:rPr>
      </w:pPr>
      <w:r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микрофинансовые организации</w:t>
      </w:r>
      <w:r w:rsidR="00E0753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</w:t>
      </w:r>
      <w:r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ются, </w:t>
      </w:r>
      <w:r w:rsidR="00E0753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по сути, ростовщическими конт</w:t>
      </w:r>
      <w:r w:rsidR="00EA7572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0753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рами</w:t>
      </w:r>
      <w:r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. Такие МФО</w:t>
      </w:r>
      <w:r w:rsidR="00E0753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</w:t>
      </w:r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финансовые ловушки для людей, оказавшихся в трудной жизненной ситуации. Основаны эти ловушки на изощрённой системе злоупотребления правом, присвоении гигантск</w:t>
      </w:r>
      <w:r w:rsidR="00EA7572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ого объёма персональных данных,</w:t>
      </w:r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паразитировании на ряде особенностей человеческой психики</w:t>
      </w:r>
      <w:r w:rsidR="00EA7572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жёстких, зачастую противоправных</w:t>
      </w:r>
      <w:r w:rsidR="00943C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7572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методах работы с должниками, их родными и близкими</w:t>
      </w:r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7572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некоторые</w:t>
      </w:r>
      <w:r w:rsidR="00E0753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клиенты оказываются в долговой зависимости у МФО, выйти из которой самостоятельно и </w:t>
      </w:r>
      <w:r w:rsidR="00EA7572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 приемлемо они уже</w:t>
      </w:r>
      <w:r w:rsidR="00E0753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 состоянии.</w:t>
      </w:r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связи крайне важна разъяснительная работа</w:t>
      </w:r>
      <w:r w:rsidR="00E0753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правовое и финансовое просвещение</w:t>
      </w:r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потенциальных клиентов МФО: безработных и </w:t>
      </w:r>
      <w:proofErr w:type="gramStart"/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</w:t>
      </w:r>
      <w:proofErr w:type="gramEnd"/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имеющих постоянного заработка, малообеспечен</w:t>
      </w:r>
      <w:r w:rsidR="00F85D3C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ных пожилых</w:t>
      </w:r>
      <w:r w:rsidR="00576BA1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молодых людей.</w:t>
      </w:r>
    </w:p>
    <w:p w:rsidR="00F85D3C" w:rsidRPr="00B46EDB" w:rsidRDefault="00F85D3C" w:rsidP="00F85D3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46EDB">
        <w:rPr>
          <w:rFonts w:ascii="Times New Roman" w:hAnsi="Times New Roman" w:cs="Times New Roman"/>
          <w:sz w:val="24"/>
          <w:szCs w:val="24"/>
        </w:rPr>
        <w:t xml:space="preserve">В ходе гражданского контроля были выявлены факты нарушения законодательства и злоупотребления правом со стороны микрофинансовых организаций. Данные нарушения должны стать поводом для проверки органами </w:t>
      </w:r>
      <w:r w:rsidR="00943C5D" w:rsidRPr="00B46EDB">
        <w:rPr>
          <w:rFonts w:ascii="Times New Roman" w:hAnsi="Times New Roman" w:cs="Times New Roman"/>
          <w:sz w:val="24"/>
          <w:szCs w:val="24"/>
        </w:rPr>
        <w:t>прокуратуры</w:t>
      </w:r>
      <w:r w:rsidRPr="00B46EDB">
        <w:rPr>
          <w:rFonts w:ascii="Times New Roman" w:hAnsi="Times New Roman" w:cs="Times New Roman"/>
          <w:sz w:val="24"/>
          <w:szCs w:val="24"/>
        </w:rPr>
        <w:t>, Роскомнадзора, Ро</w:t>
      </w:r>
      <w:r w:rsidR="008111B7">
        <w:rPr>
          <w:rFonts w:ascii="Times New Roman" w:hAnsi="Times New Roman" w:cs="Times New Roman"/>
          <w:sz w:val="24"/>
          <w:szCs w:val="24"/>
        </w:rPr>
        <w:t>спотребнадзора и принятия соотв</w:t>
      </w:r>
      <w:r w:rsidRPr="00B46EDB">
        <w:rPr>
          <w:rFonts w:ascii="Times New Roman" w:hAnsi="Times New Roman" w:cs="Times New Roman"/>
          <w:sz w:val="24"/>
          <w:szCs w:val="24"/>
        </w:rPr>
        <w:t>е</w:t>
      </w:r>
      <w:r w:rsidR="008111B7">
        <w:rPr>
          <w:rFonts w:ascii="Times New Roman" w:hAnsi="Times New Roman" w:cs="Times New Roman"/>
          <w:sz w:val="24"/>
          <w:szCs w:val="24"/>
        </w:rPr>
        <w:t>т</w:t>
      </w:r>
      <w:r w:rsidRPr="00B46EDB">
        <w:rPr>
          <w:rFonts w:ascii="Times New Roman" w:hAnsi="Times New Roman" w:cs="Times New Roman"/>
          <w:sz w:val="24"/>
          <w:szCs w:val="24"/>
        </w:rPr>
        <w:t>с</w:t>
      </w:r>
      <w:r w:rsidR="008111B7">
        <w:rPr>
          <w:rFonts w:ascii="Times New Roman" w:hAnsi="Times New Roman" w:cs="Times New Roman"/>
          <w:sz w:val="24"/>
          <w:szCs w:val="24"/>
        </w:rPr>
        <w:t>т</w:t>
      </w:r>
      <w:r w:rsidR="00943C5D">
        <w:rPr>
          <w:rFonts w:ascii="Times New Roman" w:hAnsi="Times New Roman" w:cs="Times New Roman"/>
          <w:sz w:val="24"/>
          <w:szCs w:val="24"/>
        </w:rPr>
        <w:t>вующих мер</w:t>
      </w:r>
      <w:r w:rsidRPr="00B46EDB">
        <w:rPr>
          <w:rFonts w:ascii="Times New Roman" w:hAnsi="Times New Roman" w:cs="Times New Roman"/>
          <w:sz w:val="24"/>
          <w:szCs w:val="24"/>
        </w:rPr>
        <w:t xml:space="preserve"> как в отношении данных организаций, так и в отношении всего микрофинансового сектора. Соответствующие заявления направлены Пермской гражданской палат</w:t>
      </w:r>
      <w:r w:rsidR="00943C5D">
        <w:rPr>
          <w:rFonts w:ascii="Times New Roman" w:hAnsi="Times New Roman" w:cs="Times New Roman"/>
          <w:sz w:val="24"/>
          <w:szCs w:val="24"/>
        </w:rPr>
        <w:t>ой</w:t>
      </w:r>
      <w:r w:rsidRPr="00B46EDB">
        <w:rPr>
          <w:rFonts w:ascii="Times New Roman" w:hAnsi="Times New Roman" w:cs="Times New Roman"/>
          <w:sz w:val="24"/>
          <w:szCs w:val="24"/>
        </w:rPr>
        <w:t xml:space="preserve"> в данные государственные органы.</w:t>
      </w:r>
    </w:p>
    <w:p w:rsidR="00BE578B" w:rsidRPr="00BE578B" w:rsidRDefault="00BE578B" w:rsidP="0015545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Считаем, что российское государство, как и многие цивилизованные страны, должно </w:t>
      </w:r>
      <w:r w:rsidR="00940E2E" w:rsidRPr="00C10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строгим образом регулировать </w:t>
      </w:r>
      <w:r w:rsidR="00B46EDB" w:rsidRPr="00C10AA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таких организаций</w:t>
      </w:r>
      <w:r w:rsidR="00940E2E" w:rsidRPr="00C10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Например, </w:t>
      </w:r>
      <w:r w:rsidR="00C10AA1" w:rsidRPr="00C10AA1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ограничения</w:t>
      </w:r>
      <w:r w:rsidR="00940E2E" w:rsidRPr="00C10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размера начисления процентов, если заемщик не смог своевременно выплатить задолженность.</w:t>
      </w:r>
      <w:r w:rsidR="00C10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превышение  предельных процентных ставок должна налагаться, как минимум, административная ответственность.</w:t>
      </w:r>
      <w:r w:rsidR="0086242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Разнообразные практики злоупотребления правом со стороны МФО могут быть в значительной степени сокращены </w:t>
      </w:r>
      <w:r w:rsidR="00F85D3C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6242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за счёт з</w:t>
      </w:r>
      <w:r w:rsidR="00F85D3C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аконодательной стандартизации р</w:t>
      </w:r>
      <w:r w:rsidR="0086242A" w:rsidRPr="00B46EDB">
        <w:rPr>
          <w:rFonts w:ascii="Times New Roman" w:hAnsi="Times New Roman" w:cs="Times New Roman"/>
          <w:sz w:val="24"/>
          <w:szCs w:val="24"/>
          <w:shd w:val="clear" w:color="auto" w:fill="FFFFFF"/>
        </w:rPr>
        <w:t>яда процедур.</w:t>
      </w:r>
      <w:r w:rsidR="00862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3C" w:rsidRDefault="00F85D3C" w:rsidP="0015545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062EF3" w:rsidRPr="00224D4D" w:rsidRDefault="00224D4D" w:rsidP="00224D4D">
      <w:pPr>
        <w:pStyle w:val="a4"/>
        <w:numPr>
          <w:ilvl w:val="1"/>
          <w:numId w:val="16"/>
        </w:numPr>
        <w:spacing w:after="160"/>
        <w:jc w:val="both"/>
        <w:outlineLvl w:val="1"/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 xml:space="preserve"> </w:t>
      </w:r>
      <w:bookmarkStart w:id="23" w:name="_Toc444162344"/>
      <w:r w:rsidRPr="00224D4D">
        <w:rPr>
          <w:rStyle w:val="a3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  <w:lang w:eastAsia="ru-RU"/>
        </w:rPr>
        <w:t>Рекомендации</w:t>
      </w:r>
      <w:bookmarkEnd w:id="23"/>
    </w:p>
    <w:p w:rsidR="00155455" w:rsidRDefault="00155455" w:rsidP="00D905A3">
      <w:pPr>
        <w:pStyle w:val="a4"/>
        <w:spacing w:after="0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05A3" w:rsidRPr="00155455" w:rsidRDefault="00D905A3" w:rsidP="00D905A3">
      <w:pPr>
        <w:pStyle w:val="a4"/>
        <w:spacing w:after="0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2EF3" w:rsidRPr="00224D4D" w:rsidRDefault="00C748A5" w:rsidP="00224D4D">
      <w:pPr>
        <w:pStyle w:val="a4"/>
        <w:numPr>
          <w:ilvl w:val="2"/>
          <w:numId w:val="16"/>
        </w:numPr>
        <w:spacing w:after="1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_Toc444162345"/>
      <w:r w:rsidRPr="00224D4D">
        <w:rPr>
          <w:rFonts w:ascii="Times New Roman" w:hAnsi="Times New Roman" w:cs="Times New Roman"/>
          <w:b/>
          <w:sz w:val="24"/>
          <w:szCs w:val="24"/>
        </w:rPr>
        <w:t>Микрофинансовым организациям</w:t>
      </w:r>
      <w:bookmarkEnd w:id="24"/>
    </w:p>
    <w:p w:rsidR="00DF498C" w:rsidRPr="00155455" w:rsidRDefault="00DF498C" w:rsidP="00DF498C">
      <w:pPr>
        <w:pStyle w:val="a4"/>
        <w:spacing w:after="160"/>
        <w:ind w:left="108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EF3" w:rsidRPr="00155455" w:rsidRDefault="00062EF3" w:rsidP="00224D4D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Pr="00155455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</w:t>
      </w:r>
      <w:r w:rsidR="005D5D81">
        <w:rPr>
          <w:rFonts w:ascii="Times New Roman" w:hAnsi="Times New Roman" w:cs="Times New Roman"/>
          <w:color w:val="000000"/>
          <w:sz w:val="24"/>
          <w:szCs w:val="24"/>
        </w:rPr>
        <w:t>, запрашиваемы</w:t>
      </w:r>
      <w:r w:rsidR="00224D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D5D81">
        <w:rPr>
          <w:rFonts w:ascii="Times New Roman" w:hAnsi="Times New Roman" w:cs="Times New Roman"/>
          <w:color w:val="000000"/>
          <w:sz w:val="24"/>
          <w:szCs w:val="24"/>
        </w:rPr>
        <w:t xml:space="preserve"> при оформлении,</w:t>
      </w:r>
      <w:r w:rsidRPr="0015545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24D4D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5D5D81">
        <w:rPr>
          <w:rFonts w:ascii="Times New Roman" w:hAnsi="Times New Roman" w:cs="Times New Roman"/>
          <w:color w:val="000000"/>
          <w:sz w:val="24"/>
          <w:szCs w:val="24"/>
        </w:rPr>
        <w:t xml:space="preserve"> с целями</w:t>
      </w:r>
      <w:r w:rsidRPr="00155455">
        <w:rPr>
          <w:rFonts w:ascii="Times New Roman" w:hAnsi="Times New Roman" w:cs="Times New Roman"/>
          <w:color w:val="000000"/>
          <w:sz w:val="24"/>
          <w:szCs w:val="24"/>
        </w:rPr>
        <w:t xml:space="preserve"> займа.</w:t>
      </w:r>
    </w:p>
    <w:p w:rsidR="00062EF3" w:rsidRPr="00A615F1" w:rsidRDefault="00062EF3" w:rsidP="00224D4D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>Пре</w:t>
      </w:r>
      <w:r w:rsidR="005D5D81">
        <w:rPr>
          <w:rFonts w:ascii="Times New Roman" w:hAnsi="Times New Roman" w:cs="Times New Roman"/>
          <w:sz w:val="24"/>
          <w:szCs w:val="24"/>
        </w:rPr>
        <w:t xml:space="preserve">доставить клиенту </w:t>
      </w:r>
      <w:r w:rsidR="005D5D81" w:rsidRPr="00A615F1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46EDB" w:rsidRPr="00A615F1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B46EDB" w:rsidRPr="00C10AA1">
        <w:rPr>
          <w:rFonts w:ascii="Times New Roman" w:hAnsi="Times New Roman" w:cs="Times New Roman"/>
          <w:sz w:val="24"/>
          <w:szCs w:val="24"/>
        </w:rPr>
        <w:t>рассылки</w:t>
      </w:r>
      <w:r w:rsidR="00224D4D" w:rsidRPr="00C1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4D" w:rsidRPr="00C10AA1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224D4D" w:rsidRPr="00C10AA1">
        <w:rPr>
          <w:rFonts w:ascii="Times New Roman" w:hAnsi="Times New Roman" w:cs="Times New Roman"/>
          <w:sz w:val="24"/>
          <w:szCs w:val="24"/>
        </w:rPr>
        <w:t>-</w:t>
      </w:r>
      <w:r w:rsidRPr="00C10AA1">
        <w:rPr>
          <w:rFonts w:ascii="Times New Roman" w:hAnsi="Times New Roman" w:cs="Times New Roman"/>
          <w:sz w:val="24"/>
          <w:szCs w:val="24"/>
        </w:rPr>
        <w:t xml:space="preserve"> </w:t>
      </w:r>
      <w:r w:rsidR="005D5D81" w:rsidRPr="00C10AA1">
        <w:rPr>
          <w:rFonts w:ascii="Times New Roman" w:hAnsi="Times New Roman" w:cs="Times New Roman"/>
          <w:sz w:val="24"/>
          <w:szCs w:val="24"/>
        </w:rPr>
        <w:t xml:space="preserve">и </w:t>
      </w:r>
      <w:r w:rsidR="005D5D81" w:rsidRPr="00C10A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5D81" w:rsidRPr="00C10AA1">
        <w:rPr>
          <w:rFonts w:ascii="Times New Roman" w:hAnsi="Times New Roman" w:cs="Times New Roman"/>
          <w:sz w:val="24"/>
          <w:szCs w:val="24"/>
        </w:rPr>
        <w:t>-</w:t>
      </w:r>
      <w:r w:rsidR="005D5D81" w:rsidRPr="00C10AA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24D4D" w:rsidRPr="00C10AA1">
        <w:rPr>
          <w:rFonts w:ascii="Times New Roman" w:hAnsi="Times New Roman" w:cs="Times New Roman"/>
          <w:sz w:val="24"/>
          <w:szCs w:val="24"/>
        </w:rPr>
        <w:t>-</w:t>
      </w:r>
      <w:r w:rsidRPr="00C10AA1">
        <w:rPr>
          <w:rFonts w:ascii="Times New Roman" w:hAnsi="Times New Roman" w:cs="Times New Roman"/>
          <w:sz w:val="24"/>
          <w:szCs w:val="24"/>
        </w:rPr>
        <w:t>сообщений</w:t>
      </w:r>
      <w:r w:rsidRPr="00A615F1">
        <w:rPr>
          <w:rFonts w:ascii="Times New Roman" w:hAnsi="Times New Roman" w:cs="Times New Roman"/>
          <w:sz w:val="24"/>
          <w:szCs w:val="24"/>
        </w:rPr>
        <w:t>.</w:t>
      </w:r>
    </w:p>
    <w:p w:rsidR="00062EF3" w:rsidRPr="00155455" w:rsidRDefault="00062EF3" w:rsidP="009678D3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lastRenderedPageBreak/>
        <w:t>Предоставить клиенту возможность ознакомиться с типовым договором во время оформления заявки на получение займа.</w:t>
      </w:r>
    </w:p>
    <w:p w:rsidR="00062EF3" w:rsidRPr="00B46EDB" w:rsidRDefault="00062EF3" w:rsidP="009678D3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>Обеспечит</w:t>
      </w:r>
      <w:r w:rsidR="00200E36" w:rsidRPr="00155455">
        <w:rPr>
          <w:rFonts w:ascii="Times New Roman" w:hAnsi="Times New Roman" w:cs="Times New Roman"/>
          <w:sz w:val="24"/>
          <w:szCs w:val="24"/>
        </w:rPr>
        <w:t>ь приватность во всех офисах ком</w:t>
      </w:r>
      <w:r w:rsidRPr="00155455">
        <w:rPr>
          <w:rFonts w:ascii="Times New Roman" w:hAnsi="Times New Roman" w:cs="Times New Roman"/>
          <w:sz w:val="24"/>
          <w:szCs w:val="24"/>
        </w:rPr>
        <w:t>пании (</w:t>
      </w:r>
      <w:r w:rsidR="0005376F">
        <w:rPr>
          <w:rFonts w:ascii="Times New Roman" w:hAnsi="Times New Roman" w:cs="Times New Roman"/>
          <w:sz w:val="24"/>
          <w:szCs w:val="24"/>
        </w:rPr>
        <w:t xml:space="preserve">установить кабинки или </w:t>
      </w:r>
      <w:r w:rsidR="0005376F" w:rsidRPr="00B46EDB">
        <w:rPr>
          <w:rFonts w:ascii="Times New Roman" w:hAnsi="Times New Roman" w:cs="Times New Roman"/>
          <w:sz w:val="24"/>
          <w:szCs w:val="24"/>
        </w:rPr>
        <w:t>иным образом</w:t>
      </w:r>
      <w:r w:rsidR="00200E36" w:rsidRPr="00B46EDB">
        <w:rPr>
          <w:rFonts w:ascii="Times New Roman" w:hAnsi="Times New Roman" w:cs="Times New Roman"/>
          <w:sz w:val="24"/>
          <w:szCs w:val="24"/>
        </w:rPr>
        <w:t xml:space="preserve"> изолировать</w:t>
      </w:r>
      <w:r w:rsidR="0005376F" w:rsidRPr="00B46EDB">
        <w:rPr>
          <w:rFonts w:ascii="Times New Roman" w:hAnsi="Times New Roman" w:cs="Times New Roman"/>
          <w:sz w:val="24"/>
          <w:szCs w:val="24"/>
        </w:rPr>
        <w:t xml:space="preserve"> от других клиентов и сотрудников МФО</w:t>
      </w:r>
      <w:r w:rsidR="00200E36" w:rsidRPr="00B46EDB">
        <w:rPr>
          <w:rFonts w:ascii="Times New Roman" w:hAnsi="Times New Roman" w:cs="Times New Roman"/>
          <w:sz w:val="24"/>
          <w:szCs w:val="24"/>
        </w:rPr>
        <w:t xml:space="preserve"> процесс оформления заявки и получения </w:t>
      </w:r>
      <w:r w:rsidR="0005376F" w:rsidRPr="00B46EDB">
        <w:rPr>
          <w:rFonts w:ascii="Times New Roman" w:hAnsi="Times New Roman" w:cs="Times New Roman"/>
          <w:sz w:val="24"/>
          <w:szCs w:val="24"/>
        </w:rPr>
        <w:t>займа</w:t>
      </w:r>
      <w:r w:rsidR="00200E36" w:rsidRPr="00B46EDB">
        <w:rPr>
          <w:rFonts w:ascii="Times New Roman" w:hAnsi="Times New Roman" w:cs="Times New Roman"/>
          <w:sz w:val="24"/>
          <w:szCs w:val="24"/>
        </w:rPr>
        <w:t>)</w:t>
      </w:r>
      <w:r w:rsidR="009678D3">
        <w:rPr>
          <w:rFonts w:ascii="Times New Roman" w:hAnsi="Times New Roman" w:cs="Times New Roman"/>
          <w:sz w:val="24"/>
          <w:szCs w:val="24"/>
        </w:rPr>
        <w:t>.</w:t>
      </w:r>
    </w:p>
    <w:p w:rsidR="00200E36" w:rsidRDefault="00200E36" w:rsidP="009678D3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55">
        <w:rPr>
          <w:rFonts w:ascii="Times New Roman" w:hAnsi="Times New Roman" w:cs="Times New Roman"/>
          <w:sz w:val="24"/>
          <w:szCs w:val="24"/>
        </w:rPr>
        <w:t>Если займ не одобрен</w:t>
      </w:r>
      <w:r w:rsidR="0085153A">
        <w:rPr>
          <w:rFonts w:ascii="Times New Roman" w:hAnsi="Times New Roman" w:cs="Times New Roman"/>
          <w:sz w:val="24"/>
          <w:szCs w:val="24"/>
        </w:rPr>
        <w:t>,</w:t>
      </w:r>
      <w:r w:rsidRPr="00155455">
        <w:rPr>
          <w:rFonts w:ascii="Times New Roman" w:hAnsi="Times New Roman" w:cs="Times New Roman"/>
          <w:sz w:val="24"/>
          <w:szCs w:val="24"/>
        </w:rPr>
        <w:t xml:space="preserve"> </w:t>
      </w:r>
      <w:r w:rsidR="007C4E3E" w:rsidRPr="0085153A">
        <w:rPr>
          <w:rFonts w:ascii="Times New Roman" w:hAnsi="Times New Roman" w:cs="Times New Roman"/>
          <w:sz w:val="24"/>
          <w:szCs w:val="24"/>
        </w:rPr>
        <w:t xml:space="preserve">уничтожать в присутствии клиента полученные от него в печатной форме </w:t>
      </w:r>
      <w:r w:rsidRPr="0085153A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1B16C6" w:rsidRPr="0085153A">
        <w:rPr>
          <w:rFonts w:ascii="Times New Roman" w:hAnsi="Times New Roman" w:cs="Times New Roman"/>
          <w:sz w:val="24"/>
          <w:szCs w:val="24"/>
        </w:rPr>
        <w:t>С</w:t>
      </w:r>
      <w:r w:rsidR="001B16C6" w:rsidRPr="00155455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155455">
        <w:rPr>
          <w:rFonts w:ascii="Times New Roman" w:hAnsi="Times New Roman" w:cs="Times New Roman"/>
          <w:sz w:val="24"/>
          <w:szCs w:val="24"/>
        </w:rPr>
        <w:t>на обработку персональных данных, а также</w:t>
      </w:r>
      <w:r w:rsidR="005D5D81">
        <w:rPr>
          <w:rFonts w:ascii="Times New Roman" w:hAnsi="Times New Roman" w:cs="Times New Roman"/>
          <w:sz w:val="24"/>
          <w:szCs w:val="24"/>
        </w:rPr>
        <w:t xml:space="preserve"> копию паспорта.</w:t>
      </w:r>
      <w:proofErr w:type="gramEnd"/>
      <w:r w:rsidR="005D5D81">
        <w:rPr>
          <w:rFonts w:ascii="Times New Roman" w:hAnsi="Times New Roman" w:cs="Times New Roman"/>
          <w:sz w:val="24"/>
          <w:szCs w:val="24"/>
        </w:rPr>
        <w:t xml:space="preserve"> У</w:t>
      </w:r>
      <w:r w:rsidRPr="00155455">
        <w:rPr>
          <w:rFonts w:ascii="Times New Roman" w:hAnsi="Times New Roman" w:cs="Times New Roman"/>
          <w:sz w:val="24"/>
          <w:szCs w:val="24"/>
        </w:rPr>
        <w:t>далять персональные данные из компьютера так, чтобы видел клиент.</w:t>
      </w:r>
      <w:r w:rsidR="0005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7BE" w:rsidRPr="00155455" w:rsidRDefault="002A77BE" w:rsidP="009678D3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Ограничить срок действия договора и </w:t>
      </w:r>
      <w:r w:rsidR="001B16C6">
        <w:rPr>
          <w:rFonts w:ascii="Times New Roman" w:hAnsi="Times New Roman" w:cs="Times New Roman"/>
          <w:sz w:val="24"/>
          <w:szCs w:val="24"/>
        </w:rPr>
        <w:t xml:space="preserve">Согласия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датой исполнения обязательств по договору потребительского займа.</w:t>
      </w:r>
      <w:r w:rsidR="0005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36" w:rsidRPr="00155455" w:rsidRDefault="00200E36" w:rsidP="009678D3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>Все данные в договоре</w:t>
      </w:r>
      <w:r w:rsidR="002A77BE">
        <w:rPr>
          <w:rFonts w:ascii="Times New Roman" w:hAnsi="Times New Roman" w:cs="Times New Roman"/>
          <w:sz w:val="24"/>
          <w:szCs w:val="24"/>
        </w:rPr>
        <w:t xml:space="preserve"> потребительского займа</w:t>
      </w:r>
      <w:r w:rsidRPr="00155455">
        <w:rPr>
          <w:rFonts w:ascii="Times New Roman" w:hAnsi="Times New Roman" w:cs="Times New Roman"/>
          <w:sz w:val="24"/>
          <w:szCs w:val="24"/>
        </w:rPr>
        <w:t xml:space="preserve"> или Согласии на обработку перс</w:t>
      </w:r>
      <w:r w:rsidR="0005376F">
        <w:rPr>
          <w:rFonts w:ascii="Times New Roman" w:hAnsi="Times New Roman" w:cs="Times New Roman"/>
          <w:sz w:val="24"/>
          <w:szCs w:val="24"/>
        </w:rPr>
        <w:t xml:space="preserve">ональных данных </w:t>
      </w:r>
      <w:r w:rsidR="0005376F" w:rsidRPr="009A426B">
        <w:rPr>
          <w:rFonts w:ascii="Times New Roman" w:hAnsi="Times New Roman" w:cs="Times New Roman"/>
          <w:sz w:val="24"/>
          <w:szCs w:val="24"/>
        </w:rPr>
        <w:t>оформлять шрифтом,</w:t>
      </w:r>
      <w:r w:rsidR="005D5D81" w:rsidRPr="009A426B">
        <w:rPr>
          <w:rFonts w:ascii="Times New Roman" w:hAnsi="Times New Roman" w:cs="Times New Roman"/>
          <w:sz w:val="24"/>
          <w:szCs w:val="24"/>
        </w:rPr>
        <w:t xml:space="preserve"> </w:t>
      </w:r>
      <w:r w:rsidR="0005376F" w:rsidRPr="009A426B">
        <w:rPr>
          <w:rFonts w:ascii="Times New Roman" w:hAnsi="Times New Roman" w:cs="Times New Roman"/>
          <w:sz w:val="24"/>
          <w:szCs w:val="24"/>
        </w:rPr>
        <w:t>размер которого</w:t>
      </w:r>
      <w:r w:rsidRPr="009A426B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05376F" w:rsidRPr="009A426B">
        <w:rPr>
          <w:rFonts w:ascii="Times New Roman" w:hAnsi="Times New Roman" w:cs="Times New Roman"/>
          <w:sz w:val="24"/>
          <w:szCs w:val="24"/>
        </w:rPr>
        <w:t>е</w:t>
      </w:r>
      <w:r w:rsidRPr="009A426B">
        <w:rPr>
          <w:rFonts w:ascii="Times New Roman" w:hAnsi="Times New Roman" w:cs="Times New Roman"/>
          <w:sz w:val="24"/>
          <w:szCs w:val="24"/>
        </w:rPr>
        <w:t>н</w:t>
      </w:r>
      <w:r w:rsidRPr="00155455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200E36" w:rsidRPr="00155455" w:rsidRDefault="00200E36" w:rsidP="009678D3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>Исключить обработку и хранение личны</w:t>
      </w:r>
      <w:r w:rsidR="002A77BE">
        <w:rPr>
          <w:rFonts w:ascii="Times New Roman" w:hAnsi="Times New Roman" w:cs="Times New Roman"/>
          <w:sz w:val="24"/>
          <w:szCs w:val="24"/>
        </w:rPr>
        <w:t>х данных родственников клиентов без их согласия.</w:t>
      </w:r>
    </w:p>
    <w:p w:rsidR="00200E36" w:rsidRPr="009A426B" w:rsidRDefault="00AA0E25" w:rsidP="00056813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 xml:space="preserve">Обеспечить наглядные стенды всей необходимой информацией в соответствии с Законом </w:t>
      </w:r>
      <w:r w:rsidR="009678D3">
        <w:rPr>
          <w:rFonts w:ascii="Times New Roman" w:hAnsi="Times New Roman" w:cs="Times New Roman"/>
          <w:sz w:val="24"/>
          <w:szCs w:val="24"/>
        </w:rPr>
        <w:t>«</w:t>
      </w:r>
      <w:r w:rsidR="009678D3" w:rsidRPr="00155455">
        <w:rPr>
          <w:rFonts w:ascii="Times New Roman" w:hAnsi="Times New Roman" w:cs="Times New Roman"/>
          <w:sz w:val="24"/>
          <w:szCs w:val="24"/>
        </w:rPr>
        <w:t xml:space="preserve">О </w:t>
      </w:r>
      <w:r w:rsidRPr="00155455">
        <w:rPr>
          <w:rFonts w:ascii="Times New Roman" w:hAnsi="Times New Roman" w:cs="Times New Roman"/>
          <w:sz w:val="24"/>
          <w:szCs w:val="24"/>
        </w:rPr>
        <w:t>за</w:t>
      </w:r>
      <w:r w:rsidR="00C748A5">
        <w:rPr>
          <w:rFonts w:ascii="Times New Roman" w:hAnsi="Times New Roman" w:cs="Times New Roman"/>
          <w:sz w:val="24"/>
          <w:szCs w:val="24"/>
        </w:rPr>
        <w:t>щите прав потребител</w:t>
      </w:r>
      <w:r w:rsidR="009678D3">
        <w:rPr>
          <w:rFonts w:ascii="Times New Roman" w:hAnsi="Times New Roman" w:cs="Times New Roman"/>
          <w:sz w:val="24"/>
          <w:szCs w:val="24"/>
        </w:rPr>
        <w:t>ей</w:t>
      </w:r>
      <w:r w:rsidR="00C748A5">
        <w:rPr>
          <w:rFonts w:ascii="Times New Roman" w:hAnsi="Times New Roman" w:cs="Times New Roman"/>
          <w:sz w:val="24"/>
          <w:szCs w:val="24"/>
        </w:rPr>
        <w:t>» и</w:t>
      </w:r>
      <w:r w:rsidR="0005681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C748A5">
        <w:rPr>
          <w:rFonts w:ascii="Times New Roman" w:hAnsi="Times New Roman" w:cs="Times New Roman"/>
          <w:sz w:val="24"/>
          <w:szCs w:val="24"/>
        </w:rPr>
        <w:t xml:space="preserve"> </w:t>
      </w:r>
      <w:r w:rsidR="00056813">
        <w:rPr>
          <w:rFonts w:ascii="Times New Roman" w:hAnsi="Times New Roman" w:cs="Times New Roman"/>
          <w:sz w:val="24"/>
          <w:szCs w:val="24"/>
        </w:rPr>
        <w:t xml:space="preserve"> </w:t>
      </w:r>
      <w:r w:rsidR="00056813" w:rsidRPr="00056813">
        <w:rPr>
          <w:rFonts w:ascii="Times New Roman" w:hAnsi="Times New Roman" w:cs="Times New Roman"/>
          <w:sz w:val="24"/>
          <w:szCs w:val="24"/>
        </w:rPr>
        <w:t>«О микрофинансовой деятельности и микрофинансовых организациях»</w:t>
      </w:r>
      <w:r w:rsidR="005D5D81" w:rsidRPr="009A426B">
        <w:rPr>
          <w:rFonts w:ascii="Times New Roman" w:hAnsi="Times New Roman" w:cs="Times New Roman"/>
          <w:sz w:val="24"/>
          <w:szCs w:val="24"/>
        </w:rPr>
        <w:t>,</w:t>
      </w:r>
      <w:r w:rsidR="00C748A5" w:rsidRPr="009A426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D5D81" w:rsidRPr="009A426B">
        <w:rPr>
          <w:rFonts w:ascii="Times New Roman" w:hAnsi="Times New Roman" w:cs="Times New Roman"/>
          <w:sz w:val="24"/>
          <w:szCs w:val="24"/>
        </w:rPr>
        <w:t xml:space="preserve"> информацией о правилах страхования.</w:t>
      </w:r>
    </w:p>
    <w:p w:rsidR="00AA0E25" w:rsidRPr="00310560" w:rsidRDefault="00AA0E25" w:rsidP="00117382">
      <w:pPr>
        <w:pStyle w:val="a4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5455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Pr="00155455">
        <w:rPr>
          <w:rFonts w:ascii="Times New Roman" w:hAnsi="Times New Roman" w:cs="Times New Roman"/>
          <w:color w:val="000000"/>
          <w:sz w:val="24"/>
          <w:szCs w:val="24"/>
        </w:rPr>
        <w:t>услугу по заключению догов</w:t>
      </w:r>
      <w:r w:rsidR="005D5D81">
        <w:rPr>
          <w:rFonts w:ascii="Times New Roman" w:hAnsi="Times New Roman" w:cs="Times New Roman"/>
          <w:color w:val="000000"/>
          <w:sz w:val="24"/>
          <w:szCs w:val="24"/>
        </w:rPr>
        <w:t>ора страхования от имени к</w:t>
      </w:r>
      <w:r w:rsidR="00C10AA1">
        <w:rPr>
          <w:rFonts w:ascii="Times New Roman" w:hAnsi="Times New Roman" w:cs="Times New Roman"/>
          <w:color w:val="000000"/>
          <w:sz w:val="24"/>
          <w:szCs w:val="24"/>
        </w:rPr>
        <w:t>лиента.</w:t>
      </w:r>
    </w:p>
    <w:p w:rsidR="00AA0E25" w:rsidRPr="00D905A3" w:rsidRDefault="007C4E3E" w:rsidP="0011738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5A3">
        <w:rPr>
          <w:rFonts w:ascii="Times New Roman" w:hAnsi="Times New Roman" w:cs="Times New Roman"/>
          <w:sz w:val="24"/>
          <w:szCs w:val="24"/>
        </w:rPr>
        <w:t>Ограничить размер процентов, начисляемых на сумму займа, если срок невозврата задолженности превысил 6 месяцев, ставкой рефинансирования Центробанка, а также прекращать начисления пени (штрафа, неусто</w:t>
      </w:r>
      <w:r w:rsidR="00900484" w:rsidRPr="00D905A3">
        <w:rPr>
          <w:rFonts w:ascii="Times New Roman" w:hAnsi="Times New Roman" w:cs="Times New Roman"/>
          <w:sz w:val="24"/>
          <w:szCs w:val="24"/>
        </w:rPr>
        <w:t>й</w:t>
      </w:r>
      <w:r w:rsidRPr="00D905A3">
        <w:rPr>
          <w:rFonts w:ascii="Times New Roman" w:hAnsi="Times New Roman" w:cs="Times New Roman"/>
          <w:sz w:val="24"/>
          <w:szCs w:val="24"/>
        </w:rPr>
        <w:t>ки) на сумму задолженности</w:t>
      </w:r>
      <w:r w:rsidR="00117382" w:rsidRPr="00D905A3">
        <w:rPr>
          <w:rFonts w:ascii="Times New Roman" w:hAnsi="Times New Roman" w:cs="Times New Roman"/>
          <w:sz w:val="24"/>
          <w:szCs w:val="24"/>
        </w:rPr>
        <w:t>.</w:t>
      </w:r>
    </w:p>
    <w:p w:rsidR="00117382" w:rsidRDefault="00117382" w:rsidP="0011738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05A3" w:rsidRDefault="00D905A3" w:rsidP="0011738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2578A" w:rsidRDefault="00B2578A" w:rsidP="00117382">
      <w:pPr>
        <w:pStyle w:val="3"/>
        <w:numPr>
          <w:ilvl w:val="2"/>
          <w:numId w:val="16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444162346"/>
      <w:bookmarkStart w:id="26" w:name="_Toc443059048"/>
      <w:r w:rsidRPr="00155455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Роскомнадзору</w:t>
      </w:r>
      <w:bookmarkEnd w:id="25"/>
    </w:p>
    <w:p w:rsidR="00117382" w:rsidRDefault="00117382" w:rsidP="001173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055" w:rsidRDefault="00B2578A" w:rsidP="00117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A2A23">
        <w:rPr>
          <w:rFonts w:ascii="Times New Roman" w:hAnsi="Times New Roman" w:cs="Times New Roman"/>
          <w:b/>
          <w:bCs/>
          <w:sz w:val="24"/>
          <w:szCs w:val="24"/>
        </w:rPr>
        <w:t>рове</w:t>
      </w:r>
      <w:r w:rsidR="00830C3C">
        <w:rPr>
          <w:rFonts w:ascii="Times New Roman" w:hAnsi="Times New Roman" w:cs="Times New Roman"/>
          <w:b/>
          <w:bCs/>
          <w:sz w:val="24"/>
          <w:szCs w:val="24"/>
        </w:rPr>
        <w:t xml:space="preserve">сти </w:t>
      </w:r>
      <w:r w:rsidRPr="001A2A23">
        <w:rPr>
          <w:rFonts w:ascii="Times New Roman" w:hAnsi="Times New Roman" w:cs="Times New Roman"/>
          <w:b/>
          <w:bCs/>
          <w:sz w:val="24"/>
          <w:szCs w:val="24"/>
        </w:rPr>
        <w:t>проверк</w:t>
      </w:r>
      <w:r w:rsidR="00830C3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A2A23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микрофинансовых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055">
        <w:rPr>
          <w:rFonts w:ascii="Times New Roman" w:hAnsi="Times New Roman" w:cs="Times New Roman"/>
          <w:b/>
          <w:bCs/>
          <w:sz w:val="24"/>
          <w:szCs w:val="24"/>
        </w:rPr>
        <w:t>в связи со следующими нарушениями</w:t>
      </w:r>
      <w:r w:rsidR="009B2055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174E4E">
        <w:rPr>
          <w:rFonts w:ascii="Times New Roman" w:hAnsi="Times New Roman" w:cs="Times New Roman"/>
          <w:b/>
          <w:sz w:val="24"/>
          <w:szCs w:val="24"/>
        </w:rPr>
        <w:t>акона «О персональных данных»</w:t>
      </w:r>
      <w:r w:rsidR="009B2055">
        <w:rPr>
          <w:rFonts w:ascii="Times New Roman" w:hAnsi="Times New Roman" w:cs="Times New Roman"/>
          <w:b/>
          <w:sz w:val="24"/>
          <w:szCs w:val="24"/>
        </w:rPr>
        <w:t>, выявленными в ходе гражданского контроля МФО</w:t>
      </w:r>
      <w:r w:rsidRPr="00174E4E">
        <w:rPr>
          <w:rFonts w:ascii="Times New Roman" w:hAnsi="Times New Roman" w:cs="Times New Roman"/>
          <w:b/>
          <w:sz w:val="24"/>
          <w:szCs w:val="24"/>
        </w:rPr>
        <w:t>:</w:t>
      </w:r>
    </w:p>
    <w:p w:rsidR="00B2578A" w:rsidRPr="00174E4E" w:rsidRDefault="00B2578A" w:rsidP="0011738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470" w:rsidRDefault="00B2578A" w:rsidP="00C0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3C">
        <w:rPr>
          <w:rFonts w:ascii="Times New Roman" w:hAnsi="Times New Roman" w:cs="Times New Roman"/>
          <w:sz w:val="24"/>
          <w:szCs w:val="24"/>
        </w:rPr>
        <w:t xml:space="preserve">-  </w:t>
      </w:r>
      <w:r w:rsidRPr="00AB3D9A">
        <w:rPr>
          <w:rFonts w:ascii="Times New Roman" w:hAnsi="Times New Roman" w:cs="Times New Roman"/>
          <w:i/>
          <w:sz w:val="24"/>
          <w:szCs w:val="24"/>
        </w:rPr>
        <w:t>осуществление обработки персональных данных без согласия субъектов</w:t>
      </w:r>
      <w:r w:rsidRPr="0047143C">
        <w:rPr>
          <w:rFonts w:ascii="Times New Roman" w:hAnsi="Times New Roman" w:cs="Times New Roman"/>
          <w:sz w:val="24"/>
          <w:szCs w:val="24"/>
        </w:rPr>
        <w:t>;</w:t>
      </w:r>
    </w:p>
    <w:p w:rsidR="00B2578A" w:rsidRPr="009A426B" w:rsidRDefault="00B2578A" w:rsidP="00C074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43C">
        <w:rPr>
          <w:rFonts w:ascii="Times New Roman" w:hAnsi="Times New Roman" w:cs="Times New Roman"/>
          <w:sz w:val="24"/>
          <w:szCs w:val="24"/>
        </w:rPr>
        <w:t xml:space="preserve">- </w:t>
      </w:r>
      <w:r w:rsidR="00C748A5">
        <w:rPr>
          <w:rFonts w:ascii="Times New Roman" w:hAnsi="Times New Roman" w:cs="Times New Roman"/>
          <w:i/>
          <w:sz w:val="24"/>
          <w:szCs w:val="24"/>
        </w:rPr>
        <w:t>несоответстви</w:t>
      </w:r>
      <w:r w:rsidR="00C748A5" w:rsidRPr="009A426B">
        <w:rPr>
          <w:rFonts w:ascii="Times New Roman" w:hAnsi="Times New Roman" w:cs="Times New Roman"/>
          <w:i/>
          <w:sz w:val="24"/>
          <w:szCs w:val="24"/>
        </w:rPr>
        <w:t>е</w:t>
      </w:r>
      <w:r w:rsidRPr="00AB3D9A">
        <w:rPr>
          <w:rFonts w:ascii="Times New Roman" w:hAnsi="Times New Roman" w:cs="Times New Roman"/>
          <w:i/>
          <w:sz w:val="24"/>
          <w:szCs w:val="24"/>
        </w:rPr>
        <w:t xml:space="preserve"> сведений, указанных в анкете заявителя и в </w:t>
      </w:r>
      <w:r w:rsidR="001B16C6" w:rsidRPr="00AB3D9A">
        <w:rPr>
          <w:rFonts w:ascii="Times New Roman" w:hAnsi="Times New Roman" w:cs="Times New Roman"/>
          <w:i/>
          <w:sz w:val="24"/>
          <w:szCs w:val="24"/>
        </w:rPr>
        <w:t xml:space="preserve">Согласии </w:t>
      </w:r>
      <w:r w:rsidRPr="00AB3D9A">
        <w:rPr>
          <w:rFonts w:ascii="Times New Roman" w:hAnsi="Times New Roman" w:cs="Times New Roman"/>
          <w:i/>
          <w:sz w:val="24"/>
          <w:szCs w:val="24"/>
        </w:rPr>
        <w:t>об обработке персональных данных</w:t>
      </w:r>
      <w:r w:rsidRPr="00A615F1">
        <w:rPr>
          <w:rFonts w:ascii="Times New Roman" w:hAnsi="Times New Roman" w:cs="Times New Roman"/>
          <w:i/>
          <w:sz w:val="24"/>
          <w:szCs w:val="24"/>
        </w:rPr>
        <w:t>, фактической деятельности</w:t>
      </w:r>
      <w:r w:rsidR="005801FF" w:rsidRPr="00A615F1">
        <w:rPr>
          <w:rFonts w:ascii="Times New Roman" w:hAnsi="Times New Roman" w:cs="Times New Roman"/>
          <w:i/>
          <w:sz w:val="24"/>
          <w:szCs w:val="24"/>
        </w:rPr>
        <w:t>,</w:t>
      </w:r>
      <w:r w:rsidR="00C748A5" w:rsidRPr="00A615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26B" w:rsidRPr="00A615F1">
        <w:rPr>
          <w:rFonts w:ascii="Times New Roman" w:hAnsi="Times New Roman" w:cs="Times New Roman"/>
          <w:i/>
          <w:sz w:val="24"/>
          <w:szCs w:val="24"/>
        </w:rPr>
        <w:t xml:space="preserve">целям, заявленным при сборе персональных данных </w:t>
      </w:r>
      <w:r w:rsidRPr="00A615F1">
        <w:rPr>
          <w:rFonts w:ascii="Times New Roman" w:hAnsi="Times New Roman" w:cs="Times New Roman"/>
          <w:i/>
          <w:sz w:val="24"/>
          <w:szCs w:val="24"/>
        </w:rPr>
        <w:t>(избыточность).</w:t>
      </w:r>
    </w:p>
    <w:p w:rsidR="00C748A5" w:rsidRDefault="00B2578A" w:rsidP="00C074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3D9A">
        <w:rPr>
          <w:rFonts w:ascii="Times New Roman" w:hAnsi="Times New Roman"/>
          <w:sz w:val="24"/>
          <w:szCs w:val="24"/>
        </w:rPr>
        <w:t>В филиалах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МФО «</w:t>
      </w:r>
      <w:r w:rsidRPr="00AB3D9A">
        <w:rPr>
          <w:rFonts w:ascii="Times New Roman" w:hAnsi="Times New Roman"/>
          <w:sz w:val="24"/>
          <w:szCs w:val="24"/>
        </w:rPr>
        <w:t xml:space="preserve">Управляющая компания «Деньги сразу» </w:t>
      </w:r>
      <w:r w:rsidRPr="00AB3D9A">
        <w:rPr>
          <w:rFonts w:ascii="Times New Roman" w:hAnsi="Times New Roman" w:cs="Times New Roman"/>
          <w:sz w:val="24"/>
          <w:szCs w:val="24"/>
        </w:rPr>
        <w:t xml:space="preserve">(адреса: г. Пермь, </w:t>
      </w:r>
      <w:r w:rsidR="00C07470">
        <w:rPr>
          <w:rFonts w:ascii="Times New Roman" w:hAnsi="Times New Roman" w:cs="Times New Roman"/>
          <w:sz w:val="24"/>
          <w:szCs w:val="24"/>
        </w:rPr>
        <w:t xml:space="preserve">ул. </w:t>
      </w:r>
      <w:r w:rsidRPr="00AB3D9A">
        <w:rPr>
          <w:rFonts w:ascii="Times New Roman" w:hAnsi="Times New Roman" w:cs="Times New Roman"/>
          <w:sz w:val="24"/>
          <w:szCs w:val="24"/>
        </w:rPr>
        <w:t>Ласьвинская, 56/1, Комсомольский пр-т, 25; пр-т Парковый, 36/1)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B3D9A">
        <w:rPr>
          <w:rFonts w:ascii="Times New Roman" w:hAnsi="Times New Roman"/>
          <w:sz w:val="24"/>
          <w:szCs w:val="24"/>
        </w:rPr>
        <w:t>МФО компании</w:t>
      </w:r>
      <w:r w:rsidR="00D7330A">
        <w:rPr>
          <w:rFonts w:ascii="Times New Roman" w:hAnsi="Times New Roman"/>
          <w:sz w:val="24"/>
          <w:szCs w:val="24"/>
        </w:rPr>
        <w:t xml:space="preserve"> с</w:t>
      </w:r>
      <w:r w:rsidRPr="00AB3D9A">
        <w:rPr>
          <w:rFonts w:ascii="Times New Roman" w:hAnsi="Times New Roman"/>
          <w:sz w:val="24"/>
          <w:szCs w:val="24"/>
        </w:rPr>
        <w:t xml:space="preserve"> торговой маркой «Деньга» в г. Перм</w:t>
      </w:r>
      <w:r w:rsidR="003C60FF">
        <w:rPr>
          <w:rFonts w:ascii="Times New Roman" w:hAnsi="Times New Roman"/>
          <w:sz w:val="24"/>
          <w:szCs w:val="24"/>
        </w:rPr>
        <w:t>и</w:t>
      </w:r>
      <w:r w:rsidRPr="00AB3D9A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 w:cs="Times New Roman"/>
          <w:sz w:val="24"/>
          <w:szCs w:val="24"/>
        </w:rPr>
        <w:t xml:space="preserve">(адреса: г. </w:t>
      </w:r>
      <w:r w:rsidR="00C07470">
        <w:rPr>
          <w:rFonts w:ascii="Times New Roman" w:hAnsi="Times New Roman" w:cs="Times New Roman"/>
          <w:sz w:val="24"/>
          <w:szCs w:val="24"/>
        </w:rPr>
        <w:t xml:space="preserve">Пермь, ул. Пушкина, 87 «а», </w:t>
      </w:r>
      <w:r w:rsidRPr="00AB3D9A">
        <w:rPr>
          <w:rFonts w:ascii="Times New Roman" w:hAnsi="Times New Roman" w:cs="Times New Roman"/>
          <w:sz w:val="24"/>
          <w:szCs w:val="24"/>
        </w:rPr>
        <w:t>Комсомольский пр-т, 25; ул. Г. Хасана, 32)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B3D9A">
        <w:rPr>
          <w:rFonts w:ascii="Times New Roman" w:hAnsi="Times New Roman"/>
          <w:sz w:val="24"/>
          <w:szCs w:val="24"/>
        </w:rPr>
        <w:t>МФО «Магазин малого кредитования»</w:t>
      </w:r>
      <w:r w:rsidRPr="00AB3D9A">
        <w:rPr>
          <w:rFonts w:ascii="Times New Roman" w:hAnsi="Times New Roman" w:cs="Times New Roman"/>
          <w:sz w:val="24"/>
          <w:szCs w:val="24"/>
        </w:rPr>
        <w:t xml:space="preserve"> (адреса: г. Пермь, ул. Революции, 68/1, Комсомольский пр-т, 25;</w:t>
      </w:r>
      <w:proofErr w:type="gramEnd"/>
      <w:r w:rsidRPr="00AB3D9A">
        <w:rPr>
          <w:rFonts w:ascii="Times New Roman" w:hAnsi="Times New Roman" w:cs="Times New Roman"/>
          <w:sz w:val="24"/>
          <w:szCs w:val="24"/>
        </w:rPr>
        <w:t xml:space="preserve"> ул. Пушкина, 27)</w:t>
      </w:r>
      <w:r w:rsidRPr="00AB3D9A">
        <w:rPr>
          <w:rFonts w:ascii="Times New Roman" w:hAnsi="Times New Roman"/>
          <w:sz w:val="24"/>
          <w:szCs w:val="24"/>
        </w:rPr>
        <w:t xml:space="preserve"> с торговой маркой «Быстроденьги»</w:t>
      </w:r>
      <w:r w:rsidRPr="00AB3D9A">
        <w:rPr>
          <w:rFonts w:ascii="Times New Roman" w:hAnsi="Times New Roman" w:cs="Times New Roman"/>
          <w:sz w:val="24"/>
          <w:szCs w:val="24"/>
        </w:rPr>
        <w:t>.</w:t>
      </w:r>
    </w:p>
    <w:p w:rsidR="00B2578A" w:rsidRPr="00C748A5" w:rsidRDefault="00B2578A" w:rsidP="00C748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43C">
        <w:rPr>
          <w:rFonts w:ascii="Times New Roman" w:hAnsi="Times New Roman" w:cs="Times New Roman"/>
          <w:sz w:val="24"/>
          <w:szCs w:val="24"/>
        </w:rPr>
        <w:br/>
      </w:r>
      <w:r w:rsidRPr="00555A6B">
        <w:rPr>
          <w:rFonts w:ascii="Times New Roman" w:hAnsi="Times New Roman" w:cs="Times New Roman"/>
          <w:sz w:val="24"/>
          <w:szCs w:val="24"/>
        </w:rPr>
        <w:t>Микрофинансовые организации, являясь операторами, собирали у заемщиков персональные данные, значительно превышающие объем и характер персональной информации, необходимых оператору и являющихся избыточными для цели конкретной орга</w:t>
      </w:r>
      <w:r w:rsidR="00C748A5">
        <w:rPr>
          <w:rFonts w:ascii="Times New Roman" w:hAnsi="Times New Roman" w:cs="Times New Roman"/>
          <w:sz w:val="24"/>
          <w:szCs w:val="24"/>
        </w:rPr>
        <w:t>низации. Таким образом, нарушае</w:t>
      </w:r>
      <w:r w:rsidR="00C748A5" w:rsidRPr="009A426B">
        <w:rPr>
          <w:rFonts w:ascii="Times New Roman" w:hAnsi="Times New Roman" w:cs="Times New Roman"/>
          <w:sz w:val="24"/>
          <w:szCs w:val="24"/>
        </w:rPr>
        <w:t>тся</w:t>
      </w:r>
      <w:r w:rsidRPr="00555A6B">
        <w:rPr>
          <w:rFonts w:ascii="Times New Roman" w:hAnsi="Times New Roman" w:cs="Times New Roman"/>
          <w:sz w:val="24"/>
          <w:szCs w:val="24"/>
        </w:rPr>
        <w:t xml:space="preserve"> принцип недопустимости обработки персональных данных, избыточных по отношению к целям, заявленным при сборе персональных данных.</w:t>
      </w:r>
    </w:p>
    <w:p w:rsidR="00B2578A" w:rsidRPr="0047143C" w:rsidRDefault="00B2578A" w:rsidP="00B257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7143C">
        <w:rPr>
          <w:rFonts w:ascii="Times New Roman" w:hAnsi="Times New Roman" w:cs="Times New Roman"/>
          <w:sz w:val="24"/>
          <w:szCs w:val="24"/>
        </w:rPr>
        <w:lastRenderedPageBreak/>
        <w:t>Как показала практика</w:t>
      </w:r>
      <w:r w:rsidR="00706B6F">
        <w:rPr>
          <w:rFonts w:ascii="Times New Roman" w:hAnsi="Times New Roman" w:cs="Times New Roman"/>
          <w:sz w:val="24"/>
          <w:szCs w:val="24"/>
        </w:rPr>
        <w:t>,</w:t>
      </w:r>
      <w:r w:rsidRPr="0047143C">
        <w:rPr>
          <w:rFonts w:ascii="Times New Roman" w:hAnsi="Times New Roman" w:cs="Times New Roman"/>
          <w:sz w:val="24"/>
          <w:szCs w:val="24"/>
        </w:rPr>
        <w:t xml:space="preserve"> потребитель до одобрения займа вынужден был заполнить анкету, в которой с него требовали указать персональные данные его близких родственников, друзей, знакомых, коллег по работе. Указанные сведения пред</w:t>
      </w:r>
      <w:r w:rsidR="00C748A5" w:rsidRPr="009A426B">
        <w:rPr>
          <w:rFonts w:ascii="Times New Roman" w:hAnsi="Times New Roman" w:cs="Times New Roman"/>
          <w:sz w:val="24"/>
          <w:szCs w:val="24"/>
        </w:rPr>
        <w:t>о</w:t>
      </w:r>
      <w:r w:rsidRPr="009A426B">
        <w:rPr>
          <w:rFonts w:ascii="Times New Roman" w:hAnsi="Times New Roman" w:cs="Times New Roman"/>
          <w:sz w:val="24"/>
          <w:szCs w:val="24"/>
        </w:rPr>
        <w:t>с</w:t>
      </w:r>
      <w:r w:rsidRPr="0047143C">
        <w:rPr>
          <w:rFonts w:ascii="Times New Roman" w:hAnsi="Times New Roman" w:cs="Times New Roman"/>
          <w:sz w:val="24"/>
          <w:szCs w:val="24"/>
        </w:rPr>
        <w:t xml:space="preserve">тавлялись микрофинансовой организации клиентами в качестве подтверждения своей партнерской надежности. </w:t>
      </w:r>
      <w:r w:rsidRPr="005801FF"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="009A426B" w:rsidRPr="005801FF">
        <w:rPr>
          <w:rFonts w:ascii="Times New Roman" w:hAnsi="Times New Roman" w:cs="Times New Roman"/>
          <w:sz w:val="24"/>
          <w:szCs w:val="24"/>
        </w:rPr>
        <w:t>родственники</w:t>
      </w:r>
      <w:r w:rsidR="001D5C56" w:rsidRPr="005801FF">
        <w:rPr>
          <w:rFonts w:ascii="Times New Roman" w:hAnsi="Times New Roman" w:cs="Times New Roman"/>
          <w:sz w:val="24"/>
          <w:szCs w:val="24"/>
        </w:rPr>
        <w:t xml:space="preserve"> </w:t>
      </w:r>
      <w:r w:rsidR="009A426B" w:rsidRPr="005801FF">
        <w:rPr>
          <w:rFonts w:ascii="Times New Roman" w:hAnsi="Times New Roman" w:cs="Times New Roman"/>
          <w:sz w:val="24"/>
          <w:szCs w:val="24"/>
        </w:rPr>
        <w:t>и знакомы</w:t>
      </w:r>
      <w:r w:rsidR="001D5C56" w:rsidRPr="005801FF">
        <w:rPr>
          <w:rFonts w:ascii="Times New Roman" w:hAnsi="Times New Roman" w:cs="Times New Roman"/>
          <w:sz w:val="24"/>
          <w:szCs w:val="24"/>
        </w:rPr>
        <w:t xml:space="preserve">е заемщика </w:t>
      </w:r>
      <w:r w:rsidRPr="005801FF">
        <w:rPr>
          <w:rFonts w:ascii="Times New Roman" w:hAnsi="Times New Roman" w:cs="Times New Roman"/>
          <w:sz w:val="24"/>
          <w:szCs w:val="24"/>
        </w:rPr>
        <w:t>не являлись клиентами микрофинансовой организации и в договорн</w:t>
      </w:r>
      <w:r w:rsidR="001D5C56" w:rsidRPr="005801FF">
        <w:rPr>
          <w:rFonts w:ascii="Times New Roman" w:hAnsi="Times New Roman" w:cs="Times New Roman"/>
          <w:sz w:val="24"/>
          <w:szCs w:val="24"/>
        </w:rPr>
        <w:t xml:space="preserve">ые отношения с МФО не вступали, </w:t>
      </w:r>
      <w:r w:rsidR="00706B6F" w:rsidRPr="005801FF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1D5C56" w:rsidRPr="005801FF">
        <w:rPr>
          <w:rFonts w:ascii="Times New Roman" w:hAnsi="Times New Roman" w:cs="Times New Roman"/>
          <w:sz w:val="24"/>
          <w:szCs w:val="24"/>
        </w:rPr>
        <w:t>на обработку своих данных</w:t>
      </w:r>
      <w:r w:rsidRPr="005801FF">
        <w:rPr>
          <w:rFonts w:ascii="Times New Roman" w:hAnsi="Times New Roman" w:cs="Times New Roman"/>
          <w:sz w:val="24"/>
          <w:szCs w:val="24"/>
        </w:rPr>
        <w:t xml:space="preserve"> не давали.</w:t>
      </w:r>
    </w:p>
    <w:p w:rsidR="00B2578A" w:rsidRPr="0047143C" w:rsidRDefault="00B2578A" w:rsidP="00B2578A"/>
    <w:p w:rsidR="00B2578A" w:rsidRDefault="00B2578A" w:rsidP="00B2578A">
      <w:pPr>
        <w:pStyle w:val="3"/>
        <w:numPr>
          <w:ilvl w:val="2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444162347"/>
      <w:r w:rsidRPr="00155455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Роспотребнадзору</w:t>
      </w:r>
      <w:bookmarkEnd w:id="26"/>
      <w:bookmarkEnd w:id="27"/>
    </w:p>
    <w:p w:rsidR="00F37090" w:rsidRPr="00F37090" w:rsidRDefault="00F37090" w:rsidP="00F37090"/>
    <w:p w:rsidR="000C2D33" w:rsidRDefault="003475DF" w:rsidP="00F37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_Toc443070740"/>
      <w:bookmarkStart w:id="29" w:name="_Toc443409713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B2578A" w:rsidRPr="00640CD0">
        <w:rPr>
          <w:rFonts w:ascii="Times New Roman" w:hAnsi="Times New Roman" w:cs="Times New Roman"/>
          <w:b/>
          <w:sz w:val="24"/>
          <w:szCs w:val="24"/>
        </w:rPr>
        <w:t>рове</w:t>
      </w:r>
      <w:r>
        <w:rPr>
          <w:rFonts w:ascii="Times New Roman" w:hAnsi="Times New Roman" w:cs="Times New Roman"/>
          <w:b/>
          <w:sz w:val="24"/>
          <w:szCs w:val="24"/>
        </w:rPr>
        <w:t>сти провер</w:t>
      </w:r>
      <w:r w:rsidR="00B2578A" w:rsidRPr="00640CD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2578A" w:rsidRPr="00640CD0">
        <w:rPr>
          <w:rFonts w:ascii="Times New Roman" w:hAnsi="Times New Roman" w:cs="Times New Roman"/>
          <w:b/>
          <w:sz w:val="24"/>
          <w:szCs w:val="24"/>
        </w:rPr>
        <w:t xml:space="preserve"> деятельности микрофинансовых организаций на предмет</w:t>
      </w:r>
      <w:r w:rsidR="00F37090">
        <w:rPr>
          <w:rFonts w:ascii="Times New Roman" w:hAnsi="Times New Roman" w:cs="Times New Roman"/>
          <w:b/>
          <w:sz w:val="24"/>
          <w:szCs w:val="24"/>
        </w:rPr>
        <w:t xml:space="preserve"> соблюдения отдельных норм Закона «О защите прав потребителей»</w:t>
      </w:r>
      <w:r w:rsidR="00B2578A" w:rsidRPr="00640CD0">
        <w:rPr>
          <w:rFonts w:ascii="Times New Roman" w:hAnsi="Times New Roman" w:cs="Times New Roman"/>
          <w:b/>
          <w:sz w:val="24"/>
          <w:szCs w:val="24"/>
        </w:rPr>
        <w:t>:</w:t>
      </w:r>
      <w:bookmarkEnd w:id="28"/>
      <w:bookmarkEnd w:id="29"/>
    </w:p>
    <w:p w:rsidR="00830C3C" w:rsidRPr="00830C3C" w:rsidRDefault="00830C3C" w:rsidP="00F370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30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потребителю необходимой и достоверной информации о товарах (работах, услугах):</w:t>
      </w:r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6CF">
        <w:rPr>
          <w:rFonts w:ascii="Times New Roman" w:hAnsi="Times New Roman"/>
          <w:sz w:val="24"/>
          <w:szCs w:val="24"/>
        </w:rPr>
        <w:t xml:space="preserve">- </w:t>
      </w:r>
      <w:r w:rsidRPr="00AB3D9A">
        <w:rPr>
          <w:rFonts w:ascii="Times New Roman" w:hAnsi="Times New Roman"/>
          <w:i/>
          <w:sz w:val="24"/>
          <w:szCs w:val="24"/>
        </w:rPr>
        <w:t>не</w:t>
      </w:r>
      <w:r w:rsidR="00706B6F">
        <w:rPr>
          <w:rFonts w:ascii="Times New Roman" w:hAnsi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i/>
          <w:sz w:val="24"/>
          <w:szCs w:val="24"/>
        </w:rPr>
        <w:t xml:space="preserve">обеспечена возможность доступного ознакомления с </w:t>
      </w:r>
      <w:r w:rsidR="001B16C6" w:rsidRPr="00AB3D9A">
        <w:rPr>
          <w:rFonts w:ascii="Times New Roman" w:hAnsi="Times New Roman"/>
          <w:i/>
          <w:sz w:val="24"/>
          <w:szCs w:val="24"/>
        </w:rPr>
        <w:t xml:space="preserve">Правилами </w:t>
      </w:r>
      <w:r w:rsidRPr="00AB3D9A">
        <w:rPr>
          <w:rFonts w:ascii="Times New Roman" w:hAnsi="Times New Roman"/>
          <w:i/>
          <w:sz w:val="24"/>
          <w:szCs w:val="24"/>
        </w:rPr>
        <w:t>предоставления займов и типовым договором о потребительском займе</w:t>
      </w:r>
      <w:r w:rsidR="00EA03D7">
        <w:rPr>
          <w:rFonts w:ascii="Times New Roman" w:hAnsi="Times New Roman"/>
          <w:i/>
          <w:sz w:val="24"/>
          <w:szCs w:val="24"/>
        </w:rPr>
        <w:t>:</w:t>
      </w:r>
      <w:r w:rsidRPr="00AB3D9A">
        <w:rPr>
          <w:rFonts w:ascii="Times New Roman" w:hAnsi="Times New Roman"/>
          <w:i/>
          <w:sz w:val="24"/>
          <w:szCs w:val="24"/>
        </w:rPr>
        <w:t xml:space="preserve"> </w:t>
      </w:r>
      <w:r w:rsidRPr="003C60FF">
        <w:rPr>
          <w:rFonts w:ascii="Times New Roman" w:hAnsi="Times New Roman"/>
          <w:sz w:val="24"/>
          <w:szCs w:val="24"/>
        </w:rPr>
        <w:t>в филиалах</w:t>
      </w:r>
      <w:r w:rsidRPr="00E066CF">
        <w:rPr>
          <w:rFonts w:ascii="Times New Roman" w:hAnsi="Times New Roman"/>
          <w:sz w:val="24"/>
          <w:szCs w:val="24"/>
        </w:rPr>
        <w:t xml:space="preserve"> МФО «Джет Мани Микрофинанс» (адрес</w:t>
      </w:r>
      <w:r w:rsidR="00BE6F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36A2F">
        <w:rPr>
          <w:rFonts w:ascii="Times New Roman" w:hAnsi="Times New Roman"/>
          <w:sz w:val="24"/>
          <w:szCs w:val="24"/>
        </w:rPr>
        <w:t xml:space="preserve">г. Пермь, </w:t>
      </w:r>
      <w:r>
        <w:rPr>
          <w:rFonts w:ascii="Times New Roman" w:hAnsi="Times New Roman"/>
          <w:sz w:val="24"/>
          <w:szCs w:val="24"/>
        </w:rPr>
        <w:t xml:space="preserve">ул. Попова, 61, </w:t>
      </w:r>
      <w:r w:rsidRPr="00E47C11">
        <w:rPr>
          <w:rFonts w:ascii="Times New Roman" w:hAnsi="Times New Roman"/>
          <w:sz w:val="24"/>
          <w:szCs w:val="24"/>
        </w:rPr>
        <w:t>Ш.</w:t>
      </w:r>
      <w:r w:rsidR="000C2D33">
        <w:rPr>
          <w:rFonts w:ascii="Times New Roman" w:hAnsi="Times New Roman"/>
          <w:sz w:val="24"/>
          <w:szCs w:val="24"/>
        </w:rPr>
        <w:t xml:space="preserve"> </w:t>
      </w:r>
      <w:r w:rsidRPr="00E47C11">
        <w:rPr>
          <w:rFonts w:ascii="Times New Roman" w:hAnsi="Times New Roman"/>
          <w:sz w:val="24"/>
          <w:szCs w:val="24"/>
        </w:rPr>
        <w:t>Космонавтов, 6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E47C11">
        <w:rPr>
          <w:rFonts w:ascii="Times New Roman" w:hAnsi="Times New Roman"/>
          <w:sz w:val="24"/>
          <w:szCs w:val="24"/>
        </w:rPr>
        <w:t>М.</w:t>
      </w:r>
      <w:r w:rsidR="00324D43">
        <w:rPr>
          <w:rFonts w:ascii="Times New Roman" w:hAnsi="Times New Roman"/>
          <w:sz w:val="24"/>
          <w:szCs w:val="24"/>
        </w:rPr>
        <w:t xml:space="preserve"> </w:t>
      </w:r>
      <w:r w:rsidRPr="00E47C11">
        <w:rPr>
          <w:rFonts w:ascii="Times New Roman" w:hAnsi="Times New Roman"/>
          <w:sz w:val="24"/>
          <w:szCs w:val="24"/>
        </w:rPr>
        <w:t>Рыбалко, 38</w:t>
      </w:r>
      <w:r w:rsidRPr="00E066CF">
        <w:rPr>
          <w:rFonts w:ascii="Times New Roman" w:hAnsi="Times New Roman"/>
          <w:sz w:val="24"/>
          <w:szCs w:val="24"/>
        </w:rPr>
        <w:t>) по продуктам «Ваши Деньги» в г. Перми, в филиалах г. Перми МФО «Магазин малого кредитования» (адрес</w:t>
      </w:r>
      <w:r w:rsidR="00BE6F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36A2F">
        <w:rPr>
          <w:rFonts w:ascii="Times New Roman" w:hAnsi="Times New Roman"/>
          <w:sz w:val="24"/>
          <w:szCs w:val="24"/>
        </w:rPr>
        <w:t xml:space="preserve">г. Пермь, </w:t>
      </w:r>
      <w:r>
        <w:rPr>
          <w:rFonts w:ascii="Times New Roman" w:hAnsi="Times New Roman"/>
          <w:sz w:val="24"/>
          <w:szCs w:val="24"/>
        </w:rPr>
        <w:t>ул.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Pr="003848B4">
        <w:rPr>
          <w:rFonts w:ascii="Times New Roman" w:hAnsi="Times New Roman"/>
          <w:sz w:val="24"/>
          <w:szCs w:val="24"/>
        </w:rPr>
        <w:t>Революции, 68/1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8B4">
        <w:rPr>
          <w:rFonts w:ascii="Times New Roman" w:hAnsi="Times New Roman"/>
          <w:sz w:val="24"/>
          <w:szCs w:val="24"/>
        </w:rPr>
        <w:t>Комсомольский пр-т, 25</w:t>
      </w:r>
      <w:r>
        <w:rPr>
          <w:rFonts w:ascii="Times New Roman" w:hAnsi="Times New Roman"/>
          <w:sz w:val="24"/>
          <w:szCs w:val="24"/>
        </w:rPr>
        <w:t xml:space="preserve">, </w:t>
      </w:r>
      <w:r w:rsidR="000C2D33">
        <w:rPr>
          <w:rFonts w:ascii="Times New Roman" w:hAnsi="Times New Roman"/>
          <w:sz w:val="24"/>
          <w:szCs w:val="24"/>
        </w:rPr>
        <w:t>ул</w:t>
      </w:r>
      <w:proofErr w:type="gramEnd"/>
      <w:r w:rsidR="000C2D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848B4">
        <w:rPr>
          <w:rFonts w:ascii="Times New Roman" w:hAnsi="Times New Roman"/>
          <w:sz w:val="24"/>
          <w:szCs w:val="24"/>
        </w:rPr>
        <w:t>Пушкина, 27</w:t>
      </w:r>
      <w:r w:rsidRPr="00E066CF">
        <w:rPr>
          <w:rFonts w:ascii="Times New Roman" w:hAnsi="Times New Roman"/>
          <w:sz w:val="24"/>
          <w:szCs w:val="24"/>
        </w:rPr>
        <w:t xml:space="preserve">) с торговой маркой «Быстроденьги», </w:t>
      </w:r>
      <w:r w:rsidR="00755474">
        <w:rPr>
          <w:rFonts w:ascii="Times New Roman" w:hAnsi="Times New Roman"/>
          <w:sz w:val="24"/>
          <w:szCs w:val="24"/>
        </w:rPr>
        <w:t xml:space="preserve">в </w:t>
      </w:r>
      <w:r w:rsidRPr="00E066CF">
        <w:rPr>
          <w:rFonts w:ascii="Times New Roman" w:hAnsi="Times New Roman"/>
          <w:sz w:val="24"/>
          <w:szCs w:val="24"/>
        </w:rPr>
        <w:t>филиал</w:t>
      </w:r>
      <w:r w:rsidR="00755474">
        <w:rPr>
          <w:rFonts w:ascii="Times New Roman" w:hAnsi="Times New Roman"/>
          <w:sz w:val="24"/>
          <w:szCs w:val="24"/>
        </w:rPr>
        <w:t xml:space="preserve">ах </w:t>
      </w:r>
      <w:r w:rsidRPr="00E066CF">
        <w:rPr>
          <w:rFonts w:ascii="Times New Roman" w:hAnsi="Times New Roman"/>
          <w:sz w:val="24"/>
          <w:szCs w:val="24"/>
        </w:rPr>
        <w:t xml:space="preserve"> МФО компании </w:t>
      </w:r>
      <w:r w:rsidR="006B44C0">
        <w:rPr>
          <w:rFonts w:ascii="Times New Roman" w:hAnsi="Times New Roman"/>
          <w:sz w:val="24"/>
          <w:szCs w:val="24"/>
        </w:rPr>
        <w:t xml:space="preserve">с </w:t>
      </w:r>
      <w:r w:rsidRPr="00E066CF">
        <w:rPr>
          <w:rFonts w:ascii="Times New Roman" w:hAnsi="Times New Roman"/>
          <w:sz w:val="24"/>
          <w:szCs w:val="24"/>
        </w:rPr>
        <w:t xml:space="preserve">торговой маркой «Деньга» </w:t>
      </w:r>
      <w:r>
        <w:rPr>
          <w:rFonts w:ascii="Times New Roman" w:hAnsi="Times New Roman"/>
          <w:sz w:val="24"/>
          <w:szCs w:val="24"/>
        </w:rPr>
        <w:t>в г. Перм</w:t>
      </w:r>
      <w:r w:rsidR="00BE6F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6CF">
        <w:rPr>
          <w:rFonts w:ascii="Times New Roman" w:hAnsi="Times New Roman"/>
          <w:sz w:val="24"/>
          <w:szCs w:val="24"/>
        </w:rPr>
        <w:t>(адрес</w:t>
      </w:r>
      <w:r w:rsidR="00BE6F7F">
        <w:rPr>
          <w:rFonts w:ascii="Times New Roman" w:hAnsi="Times New Roman"/>
          <w:sz w:val="24"/>
          <w:szCs w:val="24"/>
        </w:rPr>
        <w:t>а</w:t>
      </w:r>
      <w:r w:rsidR="000C2D33">
        <w:rPr>
          <w:rFonts w:ascii="Times New Roman" w:hAnsi="Times New Roman"/>
          <w:sz w:val="24"/>
          <w:szCs w:val="24"/>
        </w:rPr>
        <w:t>: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="00236A2F">
        <w:rPr>
          <w:rFonts w:ascii="Times New Roman" w:hAnsi="Times New Roman"/>
          <w:sz w:val="24"/>
          <w:szCs w:val="24"/>
        </w:rPr>
        <w:t xml:space="preserve">г. Пермь,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848B4">
        <w:rPr>
          <w:rFonts w:ascii="Times New Roman" w:hAnsi="Times New Roman"/>
          <w:sz w:val="24"/>
          <w:szCs w:val="24"/>
        </w:rPr>
        <w:t xml:space="preserve">Пушкина, 87 </w:t>
      </w:r>
      <w:r w:rsidR="000C2D33">
        <w:rPr>
          <w:rFonts w:ascii="Times New Roman" w:hAnsi="Times New Roman"/>
          <w:sz w:val="24"/>
          <w:szCs w:val="24"/>
        </w:rPr>
        <w:t>«</w:t>
      </w:r>
      <w:r w:rsidRPr="003848B4">
        <w:rPr>
          <w:rFonts w:ascii="Times New Roman" w:hAnsi="Times New Roman"/>
          <w:sz w:val="24"/>
          <w:szCs w:val="24"/>
        </w:rPr>
        <w:t>а</w:t>
      </w:r>
      <w:r w:rsidR="000C2D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3848B4">
        <w:rPr>
          <w:rFonts w:ascii="Times New Roman" w:hAnsi="Times New Roman"/>
          <w:sz w:val="24"/>
          <w:szCs w:val="24"/>
        </w:rPr>
        <w:t>Комсомольский пр-т, 25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3848B4">
        <w:rPr>
          <w:rFonts w:ascii="Times New Roman" w:hAnsi="Times New Roman"/>
          <w:sz w:val="24"/>
          <w:szCs w:val="24"/>
        </w:rPr>
        <w:t>Г.</w:t>
      </w:r>
      <w:r w:rsidR="000C2D33">
        <w:rPr>
          <w:rFonts w:ascii="Times New Roman" w:hAnsi="Times New Roman"/>
          <w:sz w:val="24"/>
          <w:szCs w:val="24"/>
        </w:rPr>
        <w:t xml:space="preserve"> </w:t>
      </w:r>
      <w:r w:rsidRPr="003848B4">
        <w:rPr>
          <w:rFonts w:ascii="Times New Roman" w:hAnsi="Times New Roman"/>
          <w:sz w:val="24"/>
          <w:szCs w:val="24"/>
        </w:rPr>
        <w:t>Хасана, 32</w:t>
      </w:r>
      <w:r w:rsidRPr="00E066CF">
        <w:rPr>
          <w:rFonts w:ascii="Times New Roman" w:hAnsi="Times New Roman"/>
          <w:sz w:val="24"/>
          <w:szCs w:val="24"/>
        </w:rPr>
        <w:t xml:space="preserve">), </w:t>
      </w:r>
      <w:r w:rsidR="00755474">
        <w:rPr>
          <w:rFonts w:ascii="Times New Roman" w:hAnsi="Times New Roman"/>
          <w:sz w:val="24"/>
          <w:szCs w:val="24"/>
        </w:rPr>
        <w:t xml:space="preserve">в </w:t>
      </w:r>
      <w:r w:rsidRPr="00E066CF">
        <w:rPr>
          <w:rFonts w:ascii="Times New Roman" w:hAnsi="Times New Roman"/>
          <w:sz w:val="24"/>
          <w:szCs w:val="24"/>
        </w:rPr>
        <w:t>филиал</w:t>
      </w:r>
      <w:r w:rsidR="00755474">
        <w:rPr>
          <w:rFonts w:ascii="Times New Roman" w:hAnsi="Times New Roman"/>
          <w:sz w:val="24"/>
          <w:szCs w:val="24"/>
        </w:rPr>
        <w:t>ах</w:t>
      </w:r>
      <w:r w:rsidRPr="00E066CF">
        <w:rPr>
          <w:rFonts w:ascii="Times New Roman" w:hAnsi="Times New Roman"/>
          <w:sz w:val="24"/>
          <w:szCs w:val="24"/>
        </w:rPr>
        <w:t xml:space="preserve"> г. Перми ООО «Удобные деньги» (адрес</w:t>
      </w:r>
      <w:r w:rsidR="00BE6F7F">
        <w:rPr>
          <w:rFonts w:ascii="Times New Roman" w:hAnsi="Times New Roman"/>
          <w:sz w:val="24"/>
          <w:szCs w:val="24"/>
        </w:rPr>
        <w:t>а</w:t>
      </w:r>
      <w:r w:rsidR="000C2D33">
        <w:rPr>
          <w:rFonts w:ascii="Times New Roman" w:hAnsi="Times New Roman"/>
          <w:sz w:val="24"/>
          <w:szCs w:val="24"/>
        </w:rPr>
        <w:t xml:space="preserve">: </w:t>
      </w:r>
      <w:r w:rsidR="00236A2F">
        <w:rPr>
          <w:rFonts w:ascii="Times New Roman" w:hAnsi="Times New Roman"/>
          <w:sz w:val="24"/>
          <w:szCs w:val="24"/>
        </w:rPr>
        <w:t>г. Пермь,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848B4">
        <w:rPr>
          <w:rFonts w:ascii="Times New Roman" w:hAnsi="Times New Roman"/>
          <w:sz w:val="24"/>
          <w:szCs w:val="24"/>
        </w:rPr>
        <w:t>Островского, 101/1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3848B4">
        <w:rPr>
          <w:rFonts w:ascii="Times New Roman" w:hAnsi="Times New Roman"/>
          <w:sz w:val="24"/>
          <w:szCs w:val="24"/>
        </w:rPr>
        <w:t>Парковый, 15</w:t>
      </w:r>
      <w:r>
        <w:rPr>
          <w:rFonts w:ascii="Times New Roman" w:hAnsi="Times New Roman"/>
          <w:sz w:val="24"/>
          <w:szCs w:val="24"/>
        </w:rPr>
        <w:t xml:space="preserve"> </w:t>
      </w:r>
      <w:r w:rsidR="000C2D33">
        <w:rPr>
          <w:rFonts w:ascii="Times New Roman" w:hAnsi="Times New Roman"/>
          <w:sz w:val="24"/>
          <w:szCs w:val="24"/>
        </w:rPr>
        <w:t>«</w:t>
      </w:r>
      <w:r w:rsidRPr="003848B4">
        <w:rPr>
          <w:rFonts w:ascii="Times New Roman" w:hAnsi="Times New Roman"/>
          <w:sz w:val="24"/>
          <w:szCs w:val="24"/>
        </w:rPr>
        <w:t>в</w:t>
      </w:r>
      <w:r w:rsidR="000C2D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3848B4">
        <w:rPr>
          <w:rFonts w:ascii="Times New Roman" w:hAnsi="Times New Roman"/>
          <w:sz w:val="24"/>
          <w:szCs w:val="24"/>
        </w:rPr>
        <w:t>Стахановская, 19/1</w:t>
      </w:r>
      <w:r w:rsidRPr="00E066CF">
        <w:rPr>
          <w:rFonts w:ascii="Times New Roman" w:hAnsi="Times New Roman"/>
          <w:sz w:val="24"/>
          <w:szCs w:val="24"/>
        </w:rPr>
        <w:t xml:space="preserve">), </w:t>
      </w:r>
      <w:r w:rsidR="00755474">
        <w:rPr>
          <w:rFonts w:ascii="Times New Roman" w:hAnsi="Times New Roman"/>
          <w:sz w:val="24"/>
          <w:szCs w:val="24"/>
        </w:rPr>
        <w:t xml:space="preserve">в </w:t>
      </w:r>
      <w:r w:rsidRPr="00E066CF">
        <w:rPr>
          <w:rFonts w:ascii="Times New Roman" w:hAnsi="Times New Roman"/>
          <w:sz w:val="24"/>
          <w:szCs w:val="24"/>
        </w:rPr>
        <w:t>филиалах г. Перми МФО «Управляющая компания</w:t>
      </w:r>
      <w:proofErr w:type="gramEnd"/>
      <w:r w:rsidRPr="00E066CF">
        <w:rPr>
          <w:rFonts w:ascii="Times New Roman" w:hAnsi="Times New Roman"/>
          <w:sz w:val="24"/>
          <w:szCs w:val="24"/>
        </w:rPr>
        <w:t xml:space="preserve"> «Деньги сразу»</w:t>
      </w:r>
      <w:r>
        <w:rPr>
          <w:rFonts w:ascii="Times New Roman" w:hAnsi="Times New Roman"/>
          <w:sz w:val="24"/>
          <w:szCs w:val="24"/>
        </w:rPr>
        <w:t xml:space="preserve"> (адрес</w:t>
      </w:r>
      <w:r w:rsidR="00BE6F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 w:rsidR="00236A2F">
        <w:rPr>
          <w:rFonts w:ascii="Times New Roman" w:hAnsi="Times New Roman"/>
          <w:sz w:val="24"/>
          <w:szCs w:val="24"/>
        </w:rPr>
        <w:t xml:space="preserve"> г. Пермь,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DE4">
        <w:rPr>
          <w:rFonts w:ascii="Times New Roman" w:hAnsi="Times New Roman"/>
          <w:sz w:val="24"/>
          <w:szCs w:val="24"/>
        </w:rPr>
        <w:t>Комсомольский пр-т, 25</w:t>
      </w:r>
      <w:r>
        <w:rPr>
          <w:rFonts w:ascii="Times New Roman" w:hAnsi="Times New Roman"/>
          <w:sz w:val="24"/>
          <w:szCs w:val="24"/>
        </w:rPr>
        <w:t xml:space="preserve">, </w:t>
      </w:r>
      <w:r w:rsidR="000C2D33">
        <w:rPr>
          <w:rFonts w:ascii="Times New Roman" w:hAnsi="Times New Roman"/>
          <w:sz w:val="24"/>
          <w:szCs w:val="24"/>
        </w:rPr>
        <w:t>п</w:t>
      </w:r>
      <w:r w:rsidRPr="004D0DE4">
        <w:rPr>
          <w:rFonts w:ascii="Times New Roman" w:hAnsi="Times New Roman"/>
          <w:sz w:val="24"/>
          <w:szCs w:val="24"/>
        </w:rPr>
        <w:t>р-т Парковый, 36/1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4D0DE4">
        <w:rPr>
          <w:rFonts w:ascii="Times New Roman" w:hAnsi="Times New Roman"/>
          <w:sz w:val="24"/>
          <w:szCs w:val="24"/>
        </w:rPr>
        <w:t>Ласьвинская</w:t>
      </w:r>
      <w:r w:rsidR="006B44C0">
        <w:rPr>
          <w:rFonts w:ascii="Times New Roman" w:hAnsi="Times New Roman"/>
          <w:sz w:val="24"/>
          <w:szCs w:val="24"/>
        </w:rPr>
        <w:t>,</w:t>
      </w:r>
      <w:r w:rsidRPr="004D0DE4">
        <w:rPr>
          <w:rFonts w:ascii="Times New Roman" w:hAnsi="Times New Roman"/>
          <w:sz w:val="24"/>
          <w:szCs w:val="24"/>
        </w:rPr>
        <w:t xml:space="preserve"> 56/1</w:t>
      </w:r>
      <w:r w:rsidR="00694491">
        <w:rPr>
          <w:rFonts w:ascii="Times New Roman" w:hAnsi="Times New Roman"/>
          <w:sz w:val="24"/>
          <w:szCs w:val="24"/>
        </w:rPr>
        <w:t>).</w:t>
      </w:r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C3C" w:rsidRDefault="00830C3C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потребителю информации в недоступной форме:</w:t>
      </w:r>
    </w:p>
    <w:p w:rsidR="00830C3C" w:rsidRPr="00E066CF" w:rsidRDefault="00830C3C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6CF">
        <w:rPr>
          <w:rFonts w:ascii="Times New Roman" w:hAnsi="Times New Roman"/>
          <w:sz w:val="24"/>
          <w:szCs w:val="24"/>
        </w:rPr>
        <w:t xml:space="preserve">- </w:t>
      </w:r>
      <w:r w:rsidRPr="00AB3D9A">
        <w:rPr>
          <w:rFonts w:ascii="Times New Roman" w:hAnsi="Times New Roman"/>
          <w:i/>
          <w:sz w:val="24"/>
          <w:szCs w:val="24"/>
        </w:rPr>
        <w:t>включени</w:t>
      </w:r>
      <w:r w:rsidR="006B44C0">
        <w:rPr>
          <w:rFonts w:ascii="Times New Roman" w:hAnsi="Times New Roman"/>
          <w:i/>
          <w:sz w:val="24"/>
          <w:szCs w:val="24"/>
        </w:rPr>
        <w:t>е</w:t>
      </w:r>
      <w:r w:rsidRPr="00AB3D9A">
        <w:rPr>
          <w:rFonts w:ascii="Times New Roman" w:hAnsi="Times New Roman"/>
          <w:i/>
          <w:sz w:val="24"/>
          <w:szCs w:val="24"/>
        </w:rPr>
        <w:t xml:space="preserve"> в качестве приложения к договору о потребительском займе Согласия на обработку персональных данных, набранного мелким, плохо читаемым</w:t>
      </w:r>
      <w:r w:rsidR="00324D43">
        <w:rPr>
          <w:rFonts w:ascii="Times New Roman" w:hAnsi="Times New Roman"/>
          <w:i/>
          <w:sz w:val="24"/>
          <w:szCs w:val="24"/>
        </w:rPr>
        <w:t>,</w:t>
      </w:r>
      <w:r w:rsidRPr="00AB3D9A">
        <w:rPr>
          <w:rFonts w:ascii="Times New Roman" w:hAnsi="Times New Roman"/>
          <w:i/>
          <w:sz w:val="24"/>
          <w:szCs w:val="24"/>
        </w:rPr>
        <w:t xml:space="preserve"> шрифтом</w:t>
      </w:r>
      <w:r w:rsidR="00324D43">
        <w:rPr>
          <w:rFonts w:ascii="Times New Roman" w:hAnsi="Times New Roman"/>
          <w:i/>
          <w:sz w:val="24"/>
          <w:szCs w:val="24"/>
        </w:rPr>
        <w:t>:</w:t>
      </w:r>
      <w:r w:rsidRPr="00AB3D9A">
        <w:rPr>
          <w:rFonts w:ascii="Times New Roman" w:hAnsi="Times New Roman"/>
          <w:i/>
          <w:sz w:val="24"/>
          <w:szCs w:val="24"/>
        </w:rPr>
        <w:t xml:space="preserve"> </w:t>
      </w:r>
      <w:r w:rsidRPr="00324D43">
        <w:rPr>
          <w:rFonts w:ascii="Times New Roman" w:hAnsi="Times New Roman"/>
          <w:sz w:val="24"/>
          <w:szCs w:val="24"/>
        </w:rPr>
        <w:t>в филиалах</w:t>
      </w:r>
      <w:r w:rsidR="00324D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66CF">
        <w:rPr>
          <w:rFonts w:ascii="Times New Roman" w:hAnsi="Times New Roman"/>
          <w:sz w:val="24"/>
          <w:szCs w:val="24"/>
        </w:rPr>
        <w:t xml:space="preserve"> г. Перми МФО «Магазин малого кредитования» (адрес</w:t>
      </w:r>
      <w:r w:rsidR="00092B35">
        <w:rPr>
          <w:rFonts w:ascii="Times New Roman" w:hAnsi="Times New Roman"/>
          <w:sz w:val="24"/>
          <w:szCs w:val="24"/>
        </w:rPr>
        <w:t>а</w:t>
      </w:r>
      <w:r w:rsidR="006B44C0">
        <w:rPr>
          <w:rFonts w:ascii="Times New Roman" w:hAnsi="Times New Roman"/>
          <w:sz w:val="24"/>
          <w:szCs w:val="24"/>
        </w:rPr>
        <w:t>: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="00B8373D">
        <w:rPr>
          <w:rFonts w:ascii="Times New Roman" w:hAnsi="Times New Roman"/>
          <w:sz w:val="24"/>
          <w:szCs w:val="24"/>
        </w:rPr>
        <w:t xml:space="preserve">г. Пермь, </w:t>
      </w:r>
      <w:r>
        <w:rPr>
          <w:rFonts w:ascii="Times New Roman" w:hAnsi="Times New Roman"/>
          <w:sz w:val="24"/>
          <w:szCs w:val="24"/>
        </w:rPr>
        <w:t>ул.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Pr="003848B4">
        <w:rPr>
          <w:rFonts w:ascii="Times New Roman" w:hAnsi="Times New Roman"/>
          <w:sz w:val="24"/>
          <w:szCs w:val="24"/>
        </w:rPr>
        <w:t>Революции, 68/1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8B4">
        <w:rPr>
          <w:rFonts w:ascii="Times New Roman" w:hAnsi="Times New Roman"/>
          <w:sz w:val="24"/>
          <w:szCs w:val="24"/>
        </w:rPr>
        <w:t>Комсомольский пр-т, 25</w:t>
      </w:r>
      <w:r>
        <w:rPr>
          <w:rFonts w:ascii="Times New Roman" w:hAnsi="Times New Roman"/>
          <w:sz w:val="24"/>
          <w:szCs w:val="24"/>
        </w:rPr>
        <w:t xml:space="preserve">, </w:t>
      </w:r>
      <w:r w:rsidR="006B44C0">
        <w:rPr>
          <w:rFonts w:ascii="Times New Roman" w:hAnsi="Times New Roman"/>
          <w:sz w:val="24"/>
          <w:szCs w:val="24"/>
        </w:rPr>
        <w:t xml:space="preserve">ул. </w:t>
      </w:r>
      <w:r w:rsidRPr="003848B4">
        <w:rPr>
          <w:rFonts w:ascii="Times New Roman" w:hAnsi="Times New Roman"/>
          <w:sz w:val="24"/>
          <w:szCs w:val="24"/>
        </w:rPr>
        <w:t>Пушкина, 27</w:t>
      </w:r>
      <w:r w:rsidRPr="00E066CF">
        <w:rPr>
          <w:rFonts w:ascii="Times New Roman" w:hAnsi="Times New Roman"/>
          <w:sz w:val="24"/>
          <w:szCs w:val="24"/>
        </w:rPr>
        <w:t xml:space="preserve">) с </w:t>
      </w:r>
      <w:r>
        <w:rPr>
          <w:rFonts w:ascii="Times New Roman" w:hAnsi="Times New Roman"/>
          <w:sz w:val="24"/>
          <w:szCs w:val="24"/>
        </w:rPr>
        <w:t xml:space="preserve">торговой маркой «Быстроденьги», </w:t>
      </w:r>
      <w:r w:rsidR="00BE6F7F">
        <w:rPr>
          <w:rFonts w:ascii="Times New Roman" w:hAnsi="Times New Roman"/>
          <w:sz w:val="24"/>
          <w:szCs w:val="24"/>
        </w:rPr>
        <w:t xml:space="preserve">в </w:t>
      </w:r>
      <w:r w:rsidRPr="00E066CF">
        <w:rPr>
          <w:rFonts w:ascii="Times New Roman" w:hAnsi="Times New Roman"/>
          <w:sz w:val="24"/>
          <w:szCs w:val="24"/>
        </w:rPr>
        <w:t>филиал</w:t>
      </w:r>
      <w:r w:rsidR="00BE6F7F">
        <w:rPr>
          <w:rFonts w:ascii="Times New Roman" w:hAnsi="Times New Roman"/>
          <w:sz w:val="24"/>
          <w:szCs w:val="24"/>
        </w:rPr>
        <w:t>ах</w:t>
      </w:r>
      <w:r w:rsidRPr="00E066CF">
        <w:rPr>
          <w:rFonts w:ascii="Times New Roman" w:hAnsi="Times New Roman"/>
          <w:sz w:val="24"/>
          <w:szCs w:val="24"/>
        </w:rPr>
        <w:t xml:space="preserve"> МФО компании </w:t>
      </w:r>
      <w:r w:rsidR="00092B35">
        <w:rPr>
          <w:rFonts w:ascii="Times New Roman" w:hAnsi="Times New Roman"/>
          <w:sz w:val="24"/>
          <w:szCs w:val="24"/>
        </w:rPr>
        <w:t xml:space="preserve">с </w:t>
      </w:r>
      <w:r w:rsidRPr="00E066CF">
        <w:rPr>
          <w:rFonts w:ascii="Times New Roman" w:hAnsi="Times New Roman"/>
          <w:sz w:val="24"/>
          <w:szCs w:val="24"/>
        </w:rPr>
        <w:t xml:space="preserve">торговой маркой «Деньга» </w:t>
      </w:r>
      <w:r>
        <w:rPr>
          <w:rFonts w:ascii="Times New Roman" w:hAnsi="Times New Roman"/>
          <w:sz w:val="24"/>
          <w:szCs w:val="24"/>
        </w:rPr>
        <w:t>в г. Перм</w:t>
      </w:r>
      <w:r w:rsidR="00BE6F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6CF">
        <w:rPr>
          <w:rFonts w:ascii="Times New Roman" w:hAnsi="Times New Roman"/>
          <w:sz w:val="24"/>
          <w:szCs w:val="24"/>
        </w:rPr>
        <w:t>(адрес</w:t>
      </w:r>
      <w:r w:rsidR="00092B35">
        <w:rPr>
          <w:rFonts w:ascii="Times New Roman" w:hAnsi="Times New Roman"/>
          <w:sz w:val="24"/>
          <w:szCs w:val="24"/>
        </w:rPr>
        <w:t>а: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="00B8373D">
        <w:rPr>
          <w:rFonts w:ascii="Times New Roman" w:hAnsi="Times New Roman"/>
          <w:sz w:val="24"/>
          <w:szCs w:val="24"/>
        </w:rPr>
        <w:t xml:space="preserve">г. Пермь,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848B4">
        <w:rPr>
          <w:rFonts w:ascii="Times New Roman" w:hAnsi="Times New Roman"/>
          <w:sz w:val="24"/>
          <w:szCs w:val="24"/>
        </w:rPr>
        <w:t>Пушкина</w:t>
      </w:r>
      <w:proofErr w:type="gramEnd"/>
      <w:r w:rsidRPr="003848B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48B4">
        <w:rPr>
          <w:rFonts w:ascii="Times New Roman" w:hAnsi="Times New Roman"/>
          <w:sz w:val="24"/>
          <w:szCs w:val="24"/>
        </w:rPr>
        <w:t xml:space="preserve">87 </w:t>
      </w:r>
      <w:r w:rsidR="00092B35">
        <w:rPr>
          <w:rFonts w:ascii="Times New Roman" w:hAnsi="Times New Roman"/>
          <w:sz w:val="24"/>
          <w:szCs w:val="24"/>
        </w:rPr>
        <w:t>«</w:t>
      </w:r>
      <w:r w:rsidRPr="003848B4">
        <w:rPr>
          <w:rFonts w:ascii="Times New Roman" w:hAnsi="Times New Roman"/>
          <w:sz w:val="24"/>
          <w:szCs w:val="24"/>
        </w:rPr>
        <w:t>а</w:t>
      </w:r>
      <w:r w:rsidR="00092B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3848B4">
        <w:rPr>
          <w:rFonts w:ascii="Times New Roman" w:hAnsi="Times New Roman"/>
          <w:sz w:val="24"/>
          <w:szCs w:val="24"/>
        </w:rPr>
        <w:t>Комсомольский пр-т, 25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3848B4">
        <w:rPr>
          <w:rFonts w:ascii="Times New Roman" w:hAnsi="Times New Roman"/>
          <w:sz w:val="24"/>
          <w:szCs w:val="24"/>
        </w:rPr>
        <w:t>Г.</w:t>
      </w:r>
      <w:r w:rsidR="00092B35">
        <w:rPr>
          <w:rFonts w:ascii="Times New Roman" w:hAnsi="Times New Roman"/>
          <w:sz w:val="24"/>
          <w:szCs w:val="24"/>
        </w:rPr>
        <w:t xml:space="preserve"> </w:t>
      </w:r>
      <w:r w:rsidRPr="003848B4">
        <w:rPr>
          <w:rFonts w:ascii="Times New Roman" w:hAnsi="Times New Roman"/>
          <w:sz w:val="24"/>
          <w:szCs w:val="24"/>
        </w:rPr>
        <w:t>Хасана, 32</w:t>
      </w:r>
      <w:r w:rsidRPr="00E066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A" w:rsidRDefault="00830C3C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</w:t>
      </w:r>
      <w:r w:rsidR="00B2578A" w:rsidRPr="00830C3C">
        <w:rPr>
          <w:rFonts w:ascii="Times New Roman" w:hAnsi="Times New Roman"/>
          <w:sz w:val="24"/>
          <w:szCs w:val="24"/>
        </w:rPr>
        <w:t xml:space="preserve"> запрета</w:t>
      </w:r>
      <w:r w:rsidR="00B2578A" w:rsidRPr="00830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обусловливать приобретение одних товаров (работ, услуг) обязательным приобретением иных товаров (работ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услуг).</w:t>
      </w:r>
      <w:r w:rsidR="00B2578A" w:rsidRPr="00830C3C">
        <w:rPr>
          <w:rFonts w:ascii="Times New Roman" w:hAnsi="Times New Roman"/>
          <w:sz w:val="24"/>
          <w:szCs w:val="24"/>
        </w:rPr>
        <w:t xml:space="preserve"> </w:t>
      </w:r>
      <w:r w:rsidR="00B2578A">
        <w:rPr>
          <w:rFonts w:ascii="Times New Roman" w:hAnsi="Times New Roman"/>
          <w:sz w:val="24"/>
          <w:szCs w:val="24"/>
        </w:rPr>
        <w:t>Дополнительно в рамках заключения договора потребительского займа предлагались следующие услуги (без возможности отказа от них):</w:t>
      </w:r>
    </w:p>
    <w:p w:rsidR="00BE0B00" w:rsidRPr="00E066CF" w:rsidRDefault="00BE0B00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B3D9A">
        <w:rPr>
          <w:rFonts w:ascii="Times New Roman" w:hAnsi="Times New Roman"/>
          <w:i/>
          <w:sz w:val="24"/>
          <w:szCs w:val="24"/>
        </w:rPr>
        <w:t>в договор о предоставлении потребительского займа включается условие о согласии потребителя на рассылку рекламных сообщений</w:t>
      </w:r>
      <w:r w:rsidR="00324D43">
        <w:rPr>
          <w:rFonts w:ascii="Times New Roman" w:hAnsi="Times New Roman"/>
          <w:i/>
          <w:sz w:val="24"/>
          <w:szCs w:val="24"/>
        </w:rPr>
        <w:t>:</w:t>
      </w:r>
      <w:r w:rsidRPr="00E066CF">
        <w:rPr>
          <w:rFonts w:ascii="Times New Roman" w:hAnsi="Times New Roman"/>
          <w:sz w:val="24"/>
          <w:szCs w:val="24"/>
        </w:rPr>
        <w:t xml:space="preserve"> в филиалах МФО «Джет Мани Микрофинанс» (адрес</w:t>
      </w:r>
      <w:r w:rsidR="00BE0B00">
        <w:rPr>
          <w:rFonts w:ascii="Times New Roman" w:hAnsi="Times New Roman"/>
          <w:sz w:val="24"/>
          <w:szCs w:val="24"/>
        </w:rPr>
        <w:t>а: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="00B8373D">
        <w:rPr>
          <w:rFonts w:ascii="Times New Roman" w:hAnsi="Times New Roman"/>
          <w:sz w:val="24"/>
          <w:szCs w:val="24"/>
        </w:rPr>
        <w:t xml:space="preserve">г. Пермь, </w:t>
      </w:r>
      <w:r w:rsidRPr="00E47C11">
        <w:rPr>
          <w:rFonts w:ascii="Times New Roman" w:hAnsi="Times New Roman"/>
          <w:sz w:val="24"/>
          <w:szCs w:val="24"/>
        </w:rPr>
        <w:t>Ш.</w:t>
      </w:r>
      <w:r w:rsidR="00BE0B00">
        <w:rPr>
          <w:rFonts w:ascii="Times New Roman" w:hAnsi="Times New Roman"/>
          <w:sz w:val="24"/>
          <w:szCs w:val="24"/>
        </w:rPr>
        <w:t xml:space="preserve"> </w:t>
      </w:r>
      <w:r w:rsidRPr="00E47C11">
        <w:rPr>
          <w:rFonts w:ascii="Times New Roman" w:hAnsi="Times New Roman"/>
          <w:sz w:val="24"/>
          <w:szCs w:val="24"/>
        </w:rPr>
        <w:t>Космонавтов, 6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E47C11">
        <w:rPr>
          <w:rFonts w:ascii="Times New Roman" w:hAnsi="Times New Roman"/>
          <w:sz w:val="24"/>
          <w:szCs w:val="24"/>
        </w:rPr>
        <w:t>М.</w:t>
      </w:r>
      <w:r w:rsidR="00BE0B00">
        <w:rPr>
          <w:rFonts w:ascii="Times New Roman" w:hAnsi="Times New Roman"/>
          <w:sz w:val="24"/>
          <w:szCs w:val="24"/>
        </w:rPr>
        <w:t xml:space="preserve"> </w:t>
      </w:r>
      <w:r w:rsidRPr="00E47C11">
        <w:rPr>
          <w:rFonts w:ascii="Times New Roman" w:hAnsi="Times New Roman"/>
          <w:sz w:val="24"/>
          <w:szCs w:val="24"/>
        </w:rPr>
        <w:t>Рыбалко, 38</w:t>
      </w:r>
      <w:r w:rsidRPr="00E066CF">
        <w:rPr>
          <w:rFonts w:ascii="Times New Roman" w:hAnsi="Times New Roman"/>
          <w:sz w:val="24"/>
          <w:szCs w:val="24"/>
        </w:rPr>
        <w:t>) по продуктам «Ваши Деньги» в г. Перми, в филиалах г. Перми МФО «Магазин малого кредитования» (адрес</w:t>
      </w:r>
      <w:r w:rsidR="00BE0B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8373D">
        <w:rPr>
          <w:rFonts w:ascii="Times New Roman" w:hAnsi="Times New Roman"/>
          <w:sz w:val="24"/>
          <w:szCs w:val="24"/>
        </w:rPr>
        <w:t xml:space="preserve">г. </w:t>
      </w:r>
      <w:r w:rsidR="00B8373D">
        <w:rPr>
          <w:rFonts w:ascii="Times New Roman" w:hAnsi="Times New Roman"/>
          <w:sz w:val="24"/>
          <w:szCs w:val="24"/>
        </w:rPr>
        <w:lastRenderedPageBreak/>
        <w:t xml:space="preserve">Пермь, </w:t>
      </w:r>
      <w:r w:rsidR="00BE0B00">
        <w:rPr>
          <w:rFonts w:ascii="Times New Roman" w:hAnsi="Times New Roman"/>
          <w:sz w:val="24"/>
          <w:szCs w:val="24"/>
        </w:rPr>
        <w:t xml:space="preserve">ул. </w:t>
      </w:r>
      <w:r w:rsidRPr="0048261A">
        <w:rPr>
          <w:rFonts w:ascii="Times New Roman" w:hAnsi="Times New Roman"/>
          <w:sz w:val="24"/>
          <w:szCs w:val="24"/>
        </w:rPr>
        <w:t>Революции, 68/1</w:t>
      </w:r>
      <w:r w:rsidRPr="00E066CF">
        <w:rPr>
          <w:rFonts w:ascii="Times New Roman" w:hAnsi="Times New Roman"/>
          <w:sz w:val="24"/>
          <w:szCs w:val="24"/>
        </w:rPr>
        <w:t xml:space="preserve">) с торговой маркой «Быстроденьги», </w:t>
      </w:r>
      <w:r w:rsidR="00BE0B00">
        <w:rPr>
          <w:rFonts w:ascii="Times New Roman" w:hAnsi="Times New Roman"/>
          <w:sz w:val="24"/>
          <w:szCs w:val="24"/>
        </w:rPr>
        <w:t xml:space="preserve">в </w:t>
      </w:r>
      <w:r w:rsidRPr="00E066CF">
        <w:rPr>
          <w:rFonts w:ascii="Times New Roman" w:hAnsi="Times New Roman"/>
          <w:sz w:val="24"/>
          <w:szCs w:val="24"/>
        </w:rPr>
        <w:t>филиал</w:t>
      </w:r>
      <w:r w:rsidR="00BE0B00">
        <w:rPr>
          <w:rFonts w:ascii="Times New Roman" w:hAnsi="Times New Roman"/>
          <w:sz w:val="24"/>
          <w:szCs w:val="24"/>
        </w:rPr>
        <w:t>ах</w:t>
      </w:r>
      <w:r w:rsidRPr="00E066CF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E066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066CF">
        <w:rPr>
          <w:rFonts w:ascii="Times New Roman" w:hAnsi="Times New Roman"/>
          <w:sz w:val="24"/>
          <w:szCs w:val="24"/>
        </w:rPr>
        <w:t>Перми ООО «Удобные деньги» (адрес</w:t>
      </w:r>
      <w:r>
        <w:rPr>
          <w:rFonts w:ascii="Times New Roman" w:hAnsi="Times New Roman"/>
          <w:sz w:val="24"/>
          <w:szCs w:val="24"/>
        </w:rPr>
        <w:t>:</w:t>
      </w:r>
      <w:r w:rsidRPr="00C62A89">
        <w:rPr>
          <w:rFonts w:ascii="Times New Roman" w:hAnsi="Times New Roman"/>
          <w:sz w:val="24"/>
          <w:szCs w:val="24"/>
        </w:rPr>
        <w:t xml:space="preserve"> </w:t>
      </w:r>
      <w:r w:rsidR="00B8373D" w:rsidRPr="00C62A89">
        <w:rPr>
          <w:rFonts w:ascii="Times New Roman" w:hAnsi="Times New Roman"/>
          <w:sz w:val="24"/>
          <w:szCs w:val="24"/>
        </w:rPr>
        <w:t xml:space="preserve">г. Пермь, </w:t>
      </w:r>
      <w:r w:rsidRPr="0048261A">
        <w:rPr>
          <w:rFonts w:ascii="Times New Roman" w:hAnsi="Times New Roman"/>
          <w:sz w:val="24"/>
          <w:szCs w:val="24"/>
        </w:rPr>
        <w:t>ул. Островского, 101/1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B2578A" w:rsidRPr="00E066CF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B3D9A">
        <w:rPr>
          <w:rFonts w:ascii="Times New Roman" w:hAnsi="Times New Roman"/>
          <w:i/>
          <w:sz w:val="24"/>
          <w:szCs w:val="24"/>
        </w:rPr>
        <w:t>в договор о предоставлении услуг потребительского займа включается условие о предоставлении услуг со стороны сотрудника по заключению договора страхования от имени гражданина</w:t>
      </w:r>
      <w:r w:rsidR="00324D43">
        <w:rPr>
          <w:rFonts w:ascii="Times New Roman" w:hAnsi="Times New Roman"/>
          <w:i/>
          <w:sz w:val="24"/>
          <w:szCs w:val="24"/>
        </w:rPr>
        <w:t>:</w:t>
      </w:r>
      <w:r w:rsidRPr="00AB3D9A">
        <w:rPr>
          <w:rFonts w:ascii="Times New Roman" w:hAnsi="Times New Roman"/>
          <w:i/>
          <w:sz w:val="24"/>
          <w:szCs w:val="24"/>
        </w:rPr>
        <w:t xml:space="preserve"> </w:t>
      </w:r>
      <w:r w:rsidRPr="00324D43">
        <w:rPr>
          <w:rFonts w:ascii="Times New Roman" w:hAnsi="Times New Roman"/>
          <w:sz w:val="24"/>
          <w:szCs w:val="24"/>
        </w:rPr>
        <w:t>в филиалах</w:t>
      </w:r>
      <w:r w:rsidRPr="00E066CF">
        <w:rPr>
          <w:rFonts w:ascii="Times New Roman" w:hAnsi="Times New Roman"/>
          <w:sz w:val="24"/>
          <w:szCs w:val="24"/>
        </w:rPr>
        <w:t xml:space="preserve"> ООО «Удобные деньги» (адрес</w:t>
      </w:r>
      <w:r w:rsidR="00BE0B00">
        <w:rPr>
          <w:rFonts w:ascii="Times New Roman" w:hAnsi="Times New Roman"/>
          <w:sz w:val="24"/>
          <w:szCs w:val="24"/>
        </w:rPr>
        <w:t>: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="00D41540">
        <w:rPr>
          <w:rFonts w:ascii="Times New Roman" w:hAnsi="Times New Roman"/>
          <w:sz w:val="24"/>
          <w:szCs w:val="24"/>
        </w:rPr>
        <w:t xml:space="preserve">г. Пермь,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848B4">
        <w:rPr>
          <w:rFonts w:ascii="Times New Roman" w:hAnsi="Times New Roman"/>
          <w:sz w:val="24"/>
          <w:szCs w:val="24"/>
        </w:rPr>
        <w:t>Островского, 101/1</w:t>
      </w:r>
      <w:r w:rsidRPr="00E066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BE0B0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филиал</w:t>
      </w:r>
      <w:r w:rsidR="00BE0B00">
        <w:rPr>
          <w:rFonts w:ascii="Times New Roman" w:hAnsi="Times New Roman"/>
          <w:sz w:val="24"/>
          <w:szCs w:val="24"/>
        </w:rPr>
        <w:t xml:space="preserve">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6CF">
        <w:rPr>
          <w:rFonts w:ascii="Times New Roman" w:hAnsi="Times New Roman"/>
          <w:sz w:val="24"/>
          <w:szCs w:val="24"/>
        </w:rPr>
        <w:t xml:space="preserve">МФО компании </w:t>
      </w:r>
      <w:r w:rsidR="00BE0B00">
        <w:rPr>
          <w:rFonts w:ascii="Times New Roman" w:hAnsi="Times New Roman"/>
          <w:sz w:val="24"/>
          <w:szCs w:val="24"/>
        </w:rPr>
        <w:t xml:space="preserve">с </w:t>
      </w:r>
      <w:r w:rsidRPr="00E066CF">
        <w:rPr>
          <w:rFonts w:ascii="Times New Roman" w:hAnsi="Times New Roman"/>
          <w:sz w:val="24"/>
          <w:szCs w:val="24"/>
        </w:rPr>
        <w:t>торговой маркой «Деньга» (адрес</w:t>
      </w:r>
      <w:r w:rsidR="00BE0B00">
        <w:rPr>
          <w:rFonts w:ascii="Times New Roman" w:hAnsi="Times New Roman"/>
          <w:sz w:val="24"/>
          <w:szCs w:val="24"/>
        </w:rPr>
        <w:t>а: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="00D41540">
        <w:rPr>
          <w:rFonts w:ascii="Times New Roman" w:hAnsi="Times New Roman"/>
          <w:sz w:val="24"/>
          <w:szCs w:val="24"/>
        </w:rPr>
        <w:t xml:space="preserve">г. Пермь,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848B4">
        <w:rPr>
          <w:rFonts w:ascii="Times New Roman" w:hAnsi="Times New Roman"/>
          <w:sz w:val="24"/>
          <w:szCs w:val="24"/>
        </w:rPr>
        <w:t xml:space="preserve">Пушкина, 87 </w:t>
      </w:r>
      <w:r w:rsidR="00BE0B00">
        <w:rPr>
          <w:rFonts w:ascii="Times New Roman" w:hAnsi="Times New Roman"/>
          <w:sz w:val="24"/>
          <w:szCs w:val="24"/>
        </w:rPr>
        <w:t>«</w:t>
      </w:r>
      <w:r w:rsidRPr="003848B4">
        <w:rPr>
          <w:rFonts w:ascii="Times New Roman" w:hAnsi="Times New Roman"/>
          <w:sz w:val="24"/>
          <w:szCs w:val="24"/>
        </w:rPr>
        <w:t>а</w:t>
      </w:r>
      <w:r w:rsidR="00BE0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8B4">
        <w:rPr>
          <w:rFonts w:ascii="Times New Roman" w:hAnsi="Times New Roman"/>
          <w:sz w:val="24"/>
          <w:szCs w:val="24"/>
        </w:rPr>
        <w:t>Комсомольский пр-т, 25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1905 года, 16, ул. Чкалова, 28</w:t>
      </w:r>
      <w:r w:rsidRPr="00E066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952515"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филиал</w:t>
      </w:r>
      <w:r w:rsidR="00952515">
        <w:rPr>
          <w:rFonts w:ascii="Times New Roman" w:hAnsi="Times New Roman"/>
          <w:sz w:val="24"/>
          <w:szCs w:val="24"/>
        </w:rPr>
        <w:t>ах</w:t>
      </w:r>
      <w:r w:rsidRPr="00E066CF">
        <w:rPr>
          <w:rFonts w:ascii="Times New Roman" w:hAnsi="Times New Roman"/>
          <w:sz w:val="24"/>
          <w:szCs w:val="24"/>
        </w:rPr>
        <w:t xml:space="preserve"> г. Перми МФО «Управляющая компания «Деньги сразу»</w:t>
      </w:r>
      <w:r w:rsidRPr="004D0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(адрес:</w:t>
      </w:r>
      <w:r w:rsidR="00A43364">
        <w:rPr>
          <w:rFonts w:ascii="Times New Roman" w:hAnsi="Times New Roman"/>
          <w:sz w:val="24"/>
          <w:szCs w:val="24"/>
        </w:rPr>
        <w:t xml:space="preserve"> г. Пермь,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DE4">
        <w:rPr>
          <w:rFonts w:ascii="Times New Roman" w:hAnsi="Times New Roman"/>
          <w:sz w:val="24"/>
          <w:szCs w:val="24"/>
        </w:rPr>
        <w:t>Комсомольский пр-т, 25</w:t>
      </w:r>
      <w:r>
        <w:rPr>
          <w:rFonts w:ascii="Times New Roman" w:hAnsi="Times New Roman"/>
          <w:sz w:val="24"/>
          <w:szCs w:val="24"/>
        </w:rPr>
        <w:t>)</w:t>
      </w:r>
      <w:r w:rsidRPr="00E066CF">
        <w:rPr>
          <w:rFonts w:ascii="Times New Roman" w:hAnsi="Times New Roman"/>
          <w:sz w:val="24"/>
          <w:szCs w:val="24"/>
        </w:rPr>
        <w:t>.</w:t>
      </w:r>
      <w:proofErr w:type="gramEnd"/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A" w:rsidRDefault="00B2578A" w:rsidP="00224D4D">
      <w:pPr>
        <w:pStyle w:val="3"/>
        <w:numPr>
          <w:ilvl w:val="2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444162348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Прокуратуре г. Перми</w:t>
      </w:r>
      <w:bookmarkEnd w:id="30"/>
    </w:p>
    <w:p w:rsidR="00B2578A" w:rsidRDefault="00B2578A" w:rsidP="00B2578A">
      <w:pPr>
        <w:jc w:val="both"/>
      </w:pPr>
    </w:p>
    <w:p w:rsidR="00B2578A" w:rsidRPr="00640CD0" w:rsidRDefault="009B2055" w:rsidP="00640CD0">
      <w:pPr>
        <w:jc w:val="both"/>
        <w:rPr>
          <w:rFonts w:ascii="Times New Roman" w:hAnsi="Times New Roman" w:cs="Times New Roman"/>
          <w:b/>
        </w:rPr>
      </w:pPr>
      <w:bookmarkStart w:id="31" w:name="_Toc443070742"/>
      <w:bookmarkStart w:id="32" w:name="_Toc443409715"/>
      <w:r>
        <w:rPr>
          <w:rFonts w:ascii="Times New Roman" w:hAnsi="Times New Roman" w:cs="Times New Roman"/>
          <w:b/>
        </w:rPr>
        <w:t>П</w:t>
      </w:r>
      <w:r w:rsidR="00B2578A" w:rsidRPr="00640CD0">
        <w:rPr>
          <w:rFonts w:ascii="Times New Roman" w:hAnsi="Times New Roman" w:cs="Times New Roman"/>
          <w:b/>
        </w:rPr>
        <w:t>рове</w:t>
      </w:r>
      <w:r>
        <w:rPr>
          <w:rFonts w:ascii="Times New Roman" w:hAnsi="Times New Roman" w:cs="Times New Roman"/>
          <w:b/>
        </w:rPr>
        <w:t>сти провер</w:t>
      </w:r>
      <w:r w:rsidR="00B2578A" w:rsidRPr="00640CD0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и</w:t>
      </w:r>
      <w:r w:rsidR="00B2578A" w:rsidRPr="00640CD0">
        <w:rPr>
          <w:rFonts w:ascii="Times New Roman" w:hAnsi="Times New Roman" w:cs="Times New Roman"/>
          <w:b/>
        </w:rPr>
        <w:t xml:space="preserve"> деятельности микрофинансовых организаций по следующим нарушениям</w:t>
      </w:r>
      <w:r>
        <w:rPr>
          <w:rFonts w:ascii="Times New Roman" w:hAnsi="Times New Roman" w:cs="Times New Roman"/>
          <w:b/>
        </w:rPr>
        <w:t>, выявленным в ходе гражданского контроля</w:t>
      </w:r>
      <w:r w:rsidR="00B2578A" w:rsidRPr="00640CD0">
        <w:rPr>
          <w:rFonts w:ascii="Times New Roman" w:hAnsi="Times New Roman" w:cs="Times New Roman"/>
          <w:b/>
        </w:rPr>
        <w:t>:</w:t>
      </w:r>
      <w:bookmarkEnd w:id="31"/>
      <w:bookmarkEnd w:id="32"/>
    </w:p>
    <w:p w:rsidR="00B2578A" w:rsidRPr="00AB3D9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Pr="00174E4E">
        <w:rPr>
          <w:rFonts w:ascii="Times New Roman" w:hAnsi="Times New Roman"/>
          <w:i/>
          <w:sz w:val="24"/>
          <w:szCs w:val="24"/>
        </w:rPr>
        <w:t>не обеспечена возможность доступного ознакомления со Свидетельством о регистрации</w:t>
      </w:r>
      <w:r w:rsidR="002011C2">
        <w:rPr>
          <w:rFonts w:ascii="Times New Roman" w:hAnsi="Times New Roman"/>
          <w:i/>
          <w:sz w:val="24"/>
          <w:szCs w:val="24"/>
        </w:rPr>
        <w:t>:</w:t>
      </w:r>
      <w:r w:rsidRPr="00174E4E">
        <w:rPr>
          <w:rFonts w:ascii="Times New Roman" w:hAnsi="Times New Roman"/>
          <w:i/>
          <w:sz w:val="24"/>
          <w:szCs w:val="24"/>
        </w:rPr>
        <w:t xml:space="preserve"> </w:t>
      </w:r>
      <w:r w:rsidRPr="002011C2">
        <w:rPr>
          <w:rFonts w:ascii="Times New Roman" w:hAnsi="Times New Roman"/>
          <w:sz w:val="24"/>
          <w:szCs w:val="24"/>
        </w:rPr>
        <w:t xml:space="preserve">в филиалах </w:t>
      </w:r>
      <w:r w:rsidRPr="00AB3D9A">
        <w:rPr>
          <w:rFonts w:ascii="Times New Roman" w:hAnsi="Times New Roman"/>
          <w:sz w:val="24"/>
          <w:szCs w:val="24"/>
        </w:rPr>
        <w:t>МФО компании</w:t>
      </w:r>
      <w:r w:rsidR="00F77236">
        <w:rPr>
          <w:rFonts w:ascii="Times New Roman" w:hAnsi="Times New Roman"/>
          <w:sz w:val="24"/>
          <w:szCs w:val="24"/>
        </w:rPr>
        <w:t xml:space="preserve"> с</w:t>
      </w:r>
      <w:r w:rsidRPr="00AB3D9A">
        <w:rPr>
          <w:rFonts w:ascii="Times New Roman" w:hAnsi="Times New Roman"/>
          <w:sz w:val="24"/>
          <w:szCs w:val="24"/>
        </w:rPr>
        <w:t xml:space="preserve"> торговой маркой «Деньга» в г. Перм</w:t>
      </w:r>
      <w:r w:rsidR="00F77236">
        <w:rPr>
          <w:rFonts w:ascii="Times New Roman" w:hAnsi="Times New Roman"/>
          <w:sz w:val="24"/>
          <w:szCs w:val="24"/>
        </w:rPr>
        <w:t>и</w:t>
      </w:r>
      <w:r w:rsidRPr="00AB3D9A">
        <w:rPr>
          <w:rFonts w:ascii="Times New Roman" w:hAnsi="Times New Roman"/>
          <w:sz w:val="24"/>
          <w:szCs w:val="24"/>
        </w:rPr>
        <w:t xml:space="preserve"> (адрес</w:t>
      </w:r>
      <w:r w:rsidR="00F77236">
        <w:rPr>
          <w:rFonts w:ascii="Times New Roman" w:hAnsi="Times New Roman"/>
          <w:sz w:val="24"/>
          <w:szCs w:val="24"/>
        </w:rPr>
        <w:t>а:</w:t>
      </w:r>
      <w:r w:rsidRPr="00AB3D9A">
        <w:rPr>
          <w:rFonts w:ascii="Times New Roman" w:hAnsi="Times New Roman"/>
          <w:sz w:val="24"/>
          <w:szCs w:val="24"/>
        </w:rPr>
        <w:t xml:space="preserve"> </w:t>
      </w:r>
      <w:r w:rsidR="00A43364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 xml:space="preserve">ул. Пушкина, 87 </w:t>
      </w:r>
      <w:r w:rsidR="00F77236">
        <w:rPr>
          <w:rFonts w:ascii="Times New Roman" w:hAnsi="Times New Roman"/>
          <w:sz w:val="24"/>
          <w:szCs w:val="24"/>
        </w:rPr>
        <w:t>«</w:t>
      </w:r>
      <w:r w:rsidRPr="00AB3D9A">
        <w:rPr>
          <w:rFonts w:ascii="Times New Roman" w:hAnsi="Times New Roman"/>
          <w:sz w:val="24"/>
          <w:szCs w:val="24"/>
        </w:rPr>
        <w:t>а</w:t>
      </w:r>
      <w:r w:rsidR="00F77236">
        <w:rPr>
          <w:rFonts w:ascii="Times New Roman" w:hAnsi="Times New Roman"/>
          <w:sz w:val="24"/>
          <w:szCs w:val="24"/>
        </w:rPr>
        <w:t>»</w:t>
      </w:r>
      <w:r w:rsidRPr="00AB3D9A">
        <w:rPr>
          <w:rFonts w:ascii="Times New Roman" w:hAnsi="Times New Roman"/>
          <w:sz w:val="24"/>
          <w:szCs w:val="24"/>
        </w:rPr>
        <w:t>,  Комсомольский пр-</w:t>
      </w:r>
      <w:r w:rsidRPr="002011C2">
        <w:rPr>
          <w:rFonts w:ascii="Times New Roman" w:hAnsi="Times New Roman"/>
          <w:sz w:val="24"/>
          <w:szCs w:val="24"/>
        </w:rPr>
        <w:t>т,</w:t>
      </w:r>
      <w:r w:rsidR="002011C2" w:rsidRPr="002011C2">
        <w:rPr>
          <w:rFonts w:ascii="Times New Roman" w:hAnsi="Times New Roman"/>
          <w:sz w:val="24"/>
          <w:szCs w:val="24"/>
        </w:rPr>
        <w:t xml:space="preserve"> 25</w:t>
      </w:r>
      <w:r w:rsidRPr="002011C2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МФО «Управляющая компания «Деньги сразу» (адрес:</w:t>
      </w:r>
      <w:r w:rsidR="00D458C6">
        <w:rPr>
          <w:rFonts w:ascii="Times New Roman" w:hAnsi="Times New Roman"/>
          <w:sz w:val="24"/>
          <w:szCs w:val="24"/>
        </w:rPr>
        <w:t xml:space="preserve"> г. Пермь, </w:t>
      </w:r>
      <w:r w:rsidRPr="00AB3D9A">
        <w:rPr>
          <w:rFonts w:ascii="Times New Roman" w:hAnsi="Times New Roman"/>
          <w:sz w:val="24"/>
          <w:szCs w:val="24"/>
        </w:rPr>
        <w:t xml:space="preserve"> Комсомольский пр-т, 25);</w:t>
      </w:r>
      <w:proofErr w:type="gramEnd"/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A" w:rsidRPr="00AB3D9A" w:rsidRDefault="00B2578A" w:rsidP="00B2578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E066CF">
        <w:rPr>
          <w:rFonts w:ascii="Times New Roman" w:hAnsi="Times New Roman"/>
          <w:sz w:val="24"/>
          <w:szCs w:val="24"/>
        </w:rPr>
        <w:t xml:space="preserve"> </w:t>
      </w:r>
      <w:r w:rsidRPr="00174E4E">
        <w:rPr>
          <w:rFonts w:ascii="Times New Roman" w:hAnsi="Times New Roman"/>
          <w:i/>
          <w:sz w:val="24"/>
          <w:szCs w:val="24"/>
        </w:rPr>
        <w:t>не</w:t>
      </w:r>
      <w:r w:rsidR="00F77236">
        <w:rPr>
          <w:rFonts w:ascii="Times New Roman" w:hAnsi="Times New Roman"/>
          <w:i/>
          <w:sz w:val="24"/>
          <w:szCs w:val="24"/>
        </w:rPr>
        <w:t xml:space="preserve"> </w:t>
      </w:r>
      <w:r w:rsidRPr="00174E4E">
        <w:rPr>
          <w:rFonts w:ascii="Times New Roman" w:hAnsi="Times New Roman"/>
          <w:i/>
          <w:sz w:val="24"/>
          <w:szCs w:val="24"/>
        </w:rPr>
        <w:t xml:space="preserve">обеспечена возможность доступного ознакомления с </w:t>
      </w:r>
      <w:r w:rsidR="00D458C6" w:rsidRPr="00174E4E">
        <w:rPr>
          <w:rFonts w:ascii="Times New Roman" w:hAnsi="Times New Roman"/>
          <w:i/>
          <w:sz w:val="24"/>
          <w:szCs w:val="24"/>
        </w:rPr>
        <w:t xml:space="preserve">Законом </w:t>
      </w:r>
      <w:r w:rsidRPr="00174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РФ «О защите прав потребителей</w:t>
      </w:r>
      <w:r w:rsidR="00F77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0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E4E">
        <w:rPr>
          <w:rFonts w:ascii="Times New Roman" w:hAnsi="Times New Roman"/>
          <w:i/>
          <w:sz w:val="24"/>
          <w:szCs w:val="24"/>
        </w:rPr>
        <w:t xml:space="preserve"> </w:t>
      </w:r>
      <w:r w:rsidRPr="002011C2">
        <w:rPr>
          <w:rFonts w:ascii="Times New Roman" w:hAnsi="Times New Roman"/>
          <w:sz w:val="24"/>
          <w:szCs w:val="24"/>
        </w:rPr>
        <w:t>в филиалах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 xml:space="preserve">МФО «Джет Мани Микрофинанс» (адрес: </w:t>
      </w:r>
      <w:r w:rsidR="00A43364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>ул. Попова, 61, Ш.</w:t>
      </w:r>
      <w:r w:rsidR="00F77236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Космонавтов, 6, ул. М.</w:t>
      </w:r>
      <w:r w:rsidR="00F77236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Рыбалко, 38) по продуктам «Ваши Деньги» в г. Перми;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МФО «Магазин малого кредитования» (адрес</w:t>
      </w:r>
      <w:r w:rsidR="00F77236">
        <w:rPr>
          <w:rFonts w:ascii="Times New Roman" w:hAnsi="Times New Roman"/>
          <w:sz w:val="24"/>
          <w:szCs w:val="24"/>
        </w:rPr>
        <w:t>а</w:t>
      </w:r>
      <w:r w:rsidRPr="00AB3D9A">
        <w:rPr>
          <w:rFonts w:ascii="Times New Roman" w:hAnsi="Times New Roman"/>
          <w:sz w:val="24"/>
          <w:szCs w:val="24"/>
        </w:rPr>
        <w:t xml:space="preserve">: </w:t>
      </w:r>
      <w:r w:rsidR="00D458C6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>ул. Революции, 68/1, Комсомольский пр-т, 25) с торговой маркой «Быстроденьги»;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B3D9A">
        <w:rPr>
          <w:rFonts w:ascii="Times New Roman" w:hAnsi="Times New Roman"/>
          <w:sz w:val="24"/>
          <w:szCs w:val="24"/>
        </w:rPr>
        <w:t>МФО компании торговой маркой «Деньга» в г. Перм</w:t>
      </w:r>
      <w:r w:rsidR="00F77236">
        <w:rPr>
          <w:rFonts w:ascii="Times New Roman" w:hAnsi="Times New Roman"/>
          <w:sz w:val="24"/>
          <w:szCs w:val="24"/>
        </w:rPr>
        <w:t>и</w:t>
      </w:r>
      <w:r w:rsidRPr="00AB3D9A">
        <w:rPr>
          <w:rFonts w:ascii="Times New Roman" w:hAnsi="Times New Roman"/>
          <w:sz w:val="24"/>
          <w:szCs w:val="24"/>
        </w:rPr>
        <w:t xml:space="preserve"> (адрес</w:t>
      </w:r>
      <w:r w:rsidR="00F77236">
        <w:rPr>
          <w:rFonts w:ascii="Times New Roman" w:hAnsi="Times New Roman"/>
          <w:sz w:val="24"/>
          <w:szCs w:val="24"/>
        </w:rPr>
        <w:t>а:</w:t>
      </w:r>
      <w:r w:rsidR="00A43364">
        <w:rPr>
          <w:rFonts w:ascii="Times New Roman" w:hAnsi="Times New Roman"/>
          <w:sz w:val="24"/>
          <w:szCs w:val="24"/>
        </w:rPr>
        <w:t xml:space="preserve"> г. Пермь,</w:t>
      </w:r>
      <w:r w:rsidRPr="00AB3D9A">
        <w:rPr>
          <w:rFonts w:ascii="Times New Roman" w:hAnsi="Times New Roman"/>
          <w:sz w:val="24"/>
          <w:szCs w:val="24"/>
        </w:rPr>
        <w:t xml:space="preserve"> ул. Пушкина, 87 </w:t>
      </w:r>
      <w:r w:rsidR="00F77236">
        <w:rPr>
          <w:rFonts w:ascii="Times New Roman" w:hAnsi="Times New Roman"/>
          <w:sz w:val="24"/>
          <w:szCs w:val="24"/>
        </w:rPr>
        <w:t>«</w:t>
      </w:r>
      <w:r w:rsidRPr="00AB3D9A">
        <w:rPr>
          <w:rFonts w:ascii="Times New Roman" w:hAnsi="Times New Roman"/>
          <w:sz w:val="24"/>
          <w:szCs w:val="24"/>
        </w:rPr>
        <w:t>а</w:t>
      </w:r>
      <w:r w:rsidR="00F77236">
        <w:rPr>
          <w:rFonts w:ascii="Times New Roman" w:hAnsi="Times New Roman"/>
          <w:sz w:val="24"/>
          <w:szCs w:val="24"/>
        </w:rPr>
        <w:t>»</w:t>
      </w:r>
      <w:r w:rsidRPr="00AB3D9A">
        <w:rPr>
          <w:rFonts w:ascii="Times New Roman" w:hAnsi="Times New Roman"/>
          <w:sz w:val="24"/>
          <w:szCs w:val="24"/>
        </w:rPr>
        <w:t>, Комсомольский пр-т, 25, ул. Г.</w:t>
      </w:r>
      <w:r w:rsidR="00F77236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Хасана, 32);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ООО «Удобные деньги» (адрес</w:t>
      </w:r>
      <w:r w:rsidR="00F77236">
        <w:rPr>
          <w:rFonts w:ascii="Times New Roman" w:hAnsi="Times New Roman"/>
          <w:sz w:val="24"/>
          <w:szCs w:val="24"/>
        </w:rPr>
        <w:t xml:space="preserve">а: </w:t>
      </w:r>
      <w:r w:rsidRPr="00AB3D9A">
        <w:rPr>
          <w:rFonts w:ascii="Times New Roman" w:hAnsi="Times New Roman"/>
          <w:sz w:val="24"/>
          <w:szCs w:val="24"/>
        </w:rPr>
        <w:t xml:space="preserve"> </w:t>
      </w:r>
      <w:r w:rsidR="00D458C6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 xml:space="preserve">ул. Островского, 101/1,  ул. Стахановская, 19/1); МФО «Управляющая компания «Деньги сразу» (адрес: </w:t>
      </w:r>
      <w:r w:rsidR="00D458C6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>Комсомольский пр-т, 25);</w:t>
      </w:r>
      <w:proofErr w:type="gramEnd"/>
    </w:p>
    <w:p w:rsidR="00B2578A" w:rsidRPr="0057327D" w:rsidRDefault="00B2578A" w:rsidP="00B257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578A" w:rsidRPr="00AB3D9A" w:rsidRDefault="00B2578A" w:rsidP="00B2578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066CF">
        <w:rPr>
          <w:rFonts w:ascii="Times New Roman" w:hAnsi="Times New Roman"/>
          <w:sz w:val="24"/>
          <w:szCs w:val="24"/>
        </w:rPr>
        <w:t xml:space="preserve">- </w:t>
      </w:r>
      <w:r w:rsidRPr="00174E4E">
        <w:rPr>
          <w:rFonts w:ascii="Times New Roman" w:hAnsi="Times New Roman"/>
          <w:i/>
          <w:sz w:val="24"/>
          <w:szCs w:val="24"/>
        </w:rPr>
        <w:t>не</w:t>
      </w:r>
      <w:r w:rsidR="00F77236">
        <w:rPr>
          <w:rFonts w:ascii="Times New Roman" w:hAnsi="Times New Roman"/>
          <w:i/>
          <w:sz w:val="24"/>
          <w:szCs w:val="24"/>
        </w:rPr>
        <w:t xml:space="preserve"> </w:t>
      </w:r>
      <w:r w:rsidRPr="00174E4E">
        <w:rPr>
          <w:rFonts w:ascii="Times New Roman" w:hAnsi="Times New Roman"/>
          <w:i/>
          <w:sz w:val="24"/>
          <w:szCs w:val="24"/>
        </w:rPr>
        <w:t xml:space="preserve">обеспечена возможность доступного ознакомления с </w:t>
      </w:r>
      <w:r w:rsidR="001B16C6" w:rsidRPr="00174E4E">
        <w:rPr>
          <w:rFonts w:ascii="Times New Roman" w:hAnsi="Times New Roman"/>
          <w:i/>
          <w:sz w:val="24"/>
          <w:szCs w:val="24"/>
        </w:rPr>
        <w:t xml:space="preserve">Правилами </w:t>
      </w:r>
      <w:r w:rsidRPr="00174E4E">
        <w:rPr>
          <w:rFonts w:ascii="Times New Roman" w:hAnsi="Times New Roman"/>
          <w:i/>
          <w:sz w:val="24"/>
          <w:szCs w:val="24"/>
        </w:rPr>
        <w:t>предоставления займов</w:t>
      </w:r>
      <w:r w:rsidR="002011C2">
        <w:rPr>
          <w:rFonts w:ascii="Times New Roman" w:hAnsi="Times New Roman"/>
          <w:i/>
          <w:sz w:val="24"/>
          <w:szCs w:val="24"/>
        </w:rPr>
        <w:t>:</w:t>
      </w:r>
      <w:r w:rsidRPr="00174E4E">
        <w:rPr>
          <w:rFonts w:ascii="Times New Roman" w:hAnsi="Times New Roman"/>
          <w:i/>
          <w:sz w:val="24"/>
          <w:szCs w:val="24"/>
        </w:rPr>
        <w:t xml:space="preserve"> </w:t>
      </w:r>
      <w:r w:rsidRPr="002011C2">
        <w:rPr>
          <w:rFonts w:ascii="Times New Roman" w:hAnsi="Times New Roman"/>
          <w:sz w:val="24"/>
          <w:szCs w:val="24"/>
        </w:rPr>
        <w:t xml:space="preserve">в филиалах </w:t>
      </w:r>
      <w:r w:rsidRPr="00AB3D9A">
        <w:rPr>
          <w:rFonts w:ascii="Times New Roman" w:hAnsi="Times New Roman"/>
          <w:sz w:val="24"/>
          <w:szCs w:val="24"/>
        </w:rPr>
        <w:t>МФО «Джет Мани Микрофинанс» (адрес</w:t>
      </w:r>
      <w:r w:rsidR="00413E49">
        <w:rPr>
          <w:rFonts w:ascii="Times New Roman" w:hAnsi="Times New Roman"/>
          <w:sz w:val="24"/>
          <w:szCs w:val="24"/>
        </w:rPr>
        <w:t>а</w:t>
      </w:r>
      <w:r w:rsidRPr="00AB3D9A">
        <w:rPr>
          <w:rFonts w:ascii="Times New Roman" w:hAnsi="Times New Roman"/>
          <w:sz w:val="24"/>
          <w:szCs w:val="24"/>
        </w:rPr>
        <w:t xml:space="preserve">: </w:t>
      </w:r>
      <w:r w:rsidR="00C2776C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>Ш.</w:t>
      </w:r>
      <w:r w:rsidR="00413E49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Космонавтов, 6, ул. М.</w:t>
      </w:r>
      <w:r w:rsidR="00413E49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Рыбалко, 38) по продуктам «Ваши Деньги» в г. Перми;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 xml:space="preserve">МФО «Магазин малого кредитования» (адрес: </w:t>
      </w:r>
      <w:r w:rsidR="00C31489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 xml:space="preserve">Комсомольский пр-т, 25, </w:t>
      </w:r>
      <w:r w:rsidR="00413E49">
        <w:rPr>
          <w:rFonts w:ascii="Times New Roman" w:hAnsi="Times New Roman"/>
          <w:sz w:val="24"/>
          <w:szCs w:val="24"/>
        </w:rPr>
        <w:t xml:space="preserve">ул. </w:t>
      </w:r>
      <w:r w:rsidRPr="00AB3D9A">
        <w:rPr>
          <w:rFonts w:ascii="Times New Roman" w:hAnsi="Times New Roman"/>
          <w:sz w:val="24"/>
          <w:szCs w:val="24"/>
        </w:rPr>
        <w:t>Пушкина, 27) с торговой маркой «Быстроденьги»;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B3D9A">
        <w:rPr>
          <w:rFonts w:ascii="Times New Roman" w:hAnsi="Times New Roman"/>
          <w:sz w:val="24"/>
          <w:szCs w:val="24"/>
        </w:rPr>
        <w:t xml:space="preserve">МФО компании </w:t>
      </w:r>
      <w:r w:rsidR="00423B6C">
        <w:rPr>
          <w:rFonts w:ascii="Times New Roman" w:hAnsi="Times New Roman"/>
          <w:sz w:val="24"/>
          <w:szCs w:val="24"/>
        </w:rPr>
        <w:t xml:space="preserve">с </w:t>
      </w:r>
      <w:r w:rsidRPr="00AB3D9A">
        <w:rPr>
          <w:rFonts w:ascii="Times New Roman" w:hAnsi="Times New Roman"/>
          <w:sz w:val="24"/>
          <w:szCs w:val="24"/>
        </w:rPr>
        <w:t>торговой маркой «Деньга» в г. Перм</w:t>
      </w:r>
      <w:r w:rsidR="00423B6C">
        <w:rPr>
          <w:rFonts w:ascii="Times New Roman" w:hAnsi="Times New Roman"/>
          <w:sz w:val="24"/>
          <w:szCs w:val="24"/>
        </w:rPr>
        <w:t>и</w:t>
      </w:r>
      <w:r w:rsidRPr="00AB3D9A">
        <w:rPr>
          <w:rFonts w:ascii="Times New Roman" w:hAnsi="Times New Roman"/>
          <w:sz w:val="24"/>
          <w:szCs w:val="24"/>
        </w:rPr>
        <w:t xml:space="preserve"> (адрес</w:t>
      </w:r>
      <w:r w:rsidR="00423B6C">
        <w:rPr>
          <w:rFonts w:ascii="Times New Roman" w:hAnsi="Times New Roman"/>
          <w:sz w:val="24"/>
          <w:szCs w:val="24"/>
        </w:rPr>
        <w:t>а</w:t>
      </w:r>
      <w:r w:rsidRPr="00AB3D9A">
        <w:rPr>
          <w:rFonts w:ascii="Times New Roman" w:hAnsi="Times New Roman"/>
          <w:sz w:val="24"/>
          <w:szCs w:val="24"/>
        </w:rPr>
        <w:t xml:space="preserve">: </w:t>
      </w:r>
      <w:r w:rsidR="00C2776C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>Комсомольский пр-т, 25, ул. Г.</w:t>
      </w:r>
      <w:r w:rsidR="00423B6C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Хасана, 32);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ООО «Удобные деньги» (адрес</w:t>
      </w:r>
      <w:r w:rsidR="00423B6C">
        <w:rPr>
          <w:rFonts w:ascii="Times New Roman" w:hAnsi="Times New Roman"/>
          <w:sz w:val="24"/>
          <w:szCs w:val="24"/>
        </w:rPr>
        <w:t>а</w:t>
      </w:r>
      <w:r w:rsidRPr="00AB3D9A">
        <w:rPr>
          <w:rFonts w:ascii="Times New Roman" w:hAnsi="Times New Roman"/>
          <w:sz w:val="24"/>
          <w:szCs w:val="24"/>
        </w:rPr>
        <w:t xml:space="preserve">: </w:t>
      </w:r>
      <w:r w:rsidR="00C31489">
        <w:rPr>
          <w:rFonts w:ascii="Times New Roman" w:hAnsi="Times New Roman"/>
          <w:sz w:val="24"/>
          <w:szCs w:val="24"/>
        </w:rPr>
        <w:t xml:space="preserve">г. Пермь, </w:t>
      </w:r>
      <w:r w:rsidRPr="00AB3D9A">
        <w:rPr>
          <w:rFonts w:ascii="Times New Roman" w:hAnsi="Times New Roman"/>
          <w:sz w:val="24"/>
          <w:szCs w:val="24"/>
        </w:rPr>
        <w:t>ул. Островского, 101/1, ул. Стахановская, 19/1);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>«Управляющая компания «Деньги сразу» (адр</w:t>
      </w:r>
      <w:r>
        <w:rPr>
          <w:rFonts w:ascii="Times New Roman" w:hAnsi="Times New Roman"/>
          <w:sz w:val="24"/>
          <w:szCs w:val="24"/>
        </w:rPr>
        <w:t xml:space="preserve">ес: </w:t>
      </w:r>
      <w:r w:rsidR="00C31489">
        <w:rPr>
          <w:rFonts w:ascii="Times New Roman" w:hAnsi="Times New Roman"/>
          <w:sz w:val="24"/>
          <w:szCs w:val="24"/>
        </w:rPr>
        <w:t xml:space="preserve">г. Пермь,  </w:t>
      </w:r>
      <w:r>
        <w:rPr>
          <w:rFonts w:ascii="Times New Roman" w:hAnsi="Times New Roman"/>
          <w:sz w:val="24"/>
          <w:szCs w:val="24"/>
        </w:rPr>
        <w:t xml:space="preserve"> Комсомольский пр-т, 25).</w:t>
      </w:r>
      <w:r w:rsidRPr="00AB3D9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78A" w:rsidRDefault="00B2578A" w:rsidP="00B25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A" w:rsidRDefault="00B2578A" w:rsidP="00B25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4E">
        <w:rPr>
          <w:rFonts w:ascii="Times New Roman" w:hAnsi="Times New Roman"/>
          <w:sz w:val="24"/>
          <w:szCs w:val="24"/>
        </w:rPr>
        <w:t>В соответствии со стать</w:t>
      </w:r>
      <w:r w:rsidR="00B670C7">
        <w:rPr>
          <w:rFonts w:ascii="Times New Roman" w:hAnsi="Times New Roman"/>
          <w:sz w:val="24"/>
          <w:szCs w:val="24"/>
        </w:rPr>
        <w:t>ями</w:t>
      </w:r>
      <w:r w:rsidRPr="00174E4E">
        <w:rPr>
          <w:rFonts w:ascii="Times New Roman" w:hAnsi="Times New Roman"/>
          <w:sz w:val="24"/>
          <w:szCs w:val="24"/>
        </w:rPr>
        <w:t xml:space="preserve"> 8, 9, 10 Закона РФ «О защите прав потребителей»</w:t>
      </w:r>
      <w:r w:rsidRPr="00174E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требуется разместить документы для потребительского стенда в заметном и легкодоступном месте. По закону</w:t>
      </w:r>
      <w:r w:rsidR="00ED2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потребителя требуется донести такие сведения, как: официальная регистрация формы, изготавливающей, продающей продукт или исполняющей услуги; регистрирующее ведомство; наличие лицензии и аккредитации для определенных сфер деятельности. </w:t>
      </w:r>
    </w:p>
    <w:p w:rsidR="00B2578A" w:rsidRDefault="00B2578A" w:rsidP="00B25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A" w:rsidRPr="007A7CF7" w:rsidRDefault="00B2578A" w:rsidP="00B25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ст</w:t>
      </w:r>
      <w:r w:rsidR="00B670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proofErr w:type="gramEnd"/>
      <w:r w:rsidRPr="007A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ФЗ «</w:t>
      </w:r>
      <w:r w:rsidR="00D069CB" w:rsidRPr="007A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A7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 деятельности и микрофинансовых организациях»</w:t>
      </w:r>
      <w:r w:rsidR="00D06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Микрофинансовая организация обязана разместить копию </w:t>
      </w:r>
      <w:r w:rsidR="00D069CB" w:rsidRPr="007A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7A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микрозаймов в месте, доступном для обозрения и ознакомления с ними любого заинтересо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лица, и в сети интернет.</w:t>
      </w:r>
    </w:p>
    <w:p w:rsidR="00B2578A" w:rsidRPr="00174E4E" w:rsidRDefault="00B2578A" w:rsidP="00B25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8A" w:rsidRDefault="00B2578A" w:rsidP="00B25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4E4E">
        <w:rPr>
          <w:rFonts w:ascii="Times New Roman" w:hAnsi="Times New Roman" w:cs="Times New Roman"/>
          <w:i/>
          <w:sz w:val="24"/>
          <w:szCs w:val="24"/>
        </w:rPr>
        <w:t>фотографирование клиентов микрофинансовых организаций  без получения предварительного согласия</w:t>
      </w:r>
      <w:r w:rsidR="002011C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1C2">
        <w:rPr>
          <w:rFonts w:ascii="Times New Roman" w:hAnsi="Times New Roman" w:cs="Times New Roman"/>
          <w:sz w:val="24"/>
          <w:szCs w:val="24"/>
        </w:rPr>
        <w:t xml:space="preserve">в филиалах </w:t>
      </w:r>
      <w:r w:rsidRPr="00AB3D9A">
        <w:rPr>
          <w:rFonts w:ascii="Times New Roman" w:hAnsi="Times New Roman"/>
          <w:sz w:val="24"/>
          <w:szCs w:val="24"/>
        </w:rPr>
        <w:t xml:space="preserve">МФО «Джет Мани Микрофинанс» </w:t>
      </w:r>
      <w:r w:rsidRPr="00AB3D9A">
        <w:rPr>
          <w:rFonts w:ascii="Times New Roman" w:hAnsi="Times New Roman" w:cs="Times New Roman"/>
          <w:sz w:val="24"/>
          <w:szCs w:val="24"/>
        </w:rPr>
        <w:t>(адрес</w:t>
      </w:r>
      <w:r w:rsidR="00B670C7">
        <w:rPr>
          <w:rFonts w:ascii="Times New Roman" w:hAnsi="Times New Roman" w:cs="Times New Roman"/>
          <w:sz w:val="24"/>
          <w:szCs w:val="24"/>
        </w:rPr>
        <w:t>а</w:t>
      </w:r>
      <w:r w:rsidRPr="00AB3D9A">
        <w:rPr>
          <w:rFonts w:ascii="Times New Roman" w:hAnsi="Times New Roman" w:cs="Times New Roman"/>
          <w:sz w:val="24"/>
          <w:szCs w:val="24"/>
        </w:rPr>
        <w:t xml:space="preserve">: г. Пермь, ул. </w:t>
      </w:r>
      <w:r w:rsidR="00B670C7">
        <w:rPr>
          <w:rFonts w:ascii="Times New Roman" w:hAnsi="Times New Roman" w:cs="Times New Roman"/>
          <w:sz w:val="24"/>
          <w:szCs w:val="24"/>
        </w:rPr>
        <w:t xml:space="preserve">М. </w:t>
      </w:r>
      <w:r w:rsidRPr="00AB3D9A">
        <w:rPr>
          <w:rFonts w:ascii="Times New Roman" w:hAnsi="Times New Roman" w:cs="Times New Roman"/>
          <w:sz w:val="24"/>
          <w:szCs w:val="24"/>
        </w:rPr>
        <w:t xml:space="preserve">Рыбалко, 38;  Ш. Космонавтов; 6, </w:t>
      </w:r>
      <w:r w:rsidR="00B670C7">
        <w:rPr>
          <w:rFonts w:ascii="Times New Roman" w:hAnsi="Times New Roman" w:cs="Times New Roman"/>
          <w:sz w:val="24"/>
          <w:szCs w:val="24"/>
        </w:rPr>
        <w:t xml:space="preserve">ул. </w:t>
      </w:r>
      <w:r w:rsidRPr="00AB3D9A">
        <w:rPr>
          <w:rFonts w:ascii="Times New Roman" w:hAnsi="Times New Roman" w:cs="Times New Roman"/>
          <w:sz w:val="24"/>
          <w:szCs w:val="24"/>
        </w:rPr>
        <w:t xml:space="preserve">Мира, 106 «б») </w:t>
      </w:r>
      <w:r w:rsidRPr="00AB3D9A">
        <w:rPr>
          <w:rFonts w:ascii="Times New Roman" w:hAnsi="Times New Roman"/>
          <w:sz w:val="24"/>
          <w:szCs w:val="24"/>
        </w:rPr>
        <w:t>по продуктам «Ваши Деньги» в г. Перми;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D9A">
        <w:rPr>
          <w:rFonts w:ascii="Times New Roman" w:hAnsi="Times New Roman"/>
          <w:sz w:val="24"/>
          <w:szCs w:val="24"/>
        </w:rPr>
        <w:t xml:space="preserve">Управляющая компания «Деньги сразу» </w:t>
      </w:r>
      <w:r w:rsidRPr="00AB3D9A">
        <w:rPr>
          <w:rFonts w:ascii="Times New Roman" w:hAnsi="Times New Roman" w:cs="Times New Roman"/>
          <w:sz w:val="24"/>
          <w:szCs w:val="24"/>
        </w:rPr>
        <w:t xml:space="preserve">(адреса: г. Пермь, </w:t>
      </w:r>
      <w:r w:rsidR="00B670C7">
        <w:rPr>
          <w:rFonts w:ascii="Times New Roman" w:hAnsi="Times New Roman" w:cs="Times New Roman"/>
          <w:sz w:val="24"/>
          <w:szCs w:val="24"/>
        </w:rPr>
        <w:t xml:space="preserve">ул. </w:t>
      </w:r>
      <w:r w:rsidRPr="00AB3D9A">
        <w:rPr>
          <w:rFonts w:ascii="Times New Roman" w:hAnsi="Times New Roman" w:cs="Times New Roman"/>
          <w:sz w:val="24"/>
          <w:szCs w:val="24"/>
        </w:rPr>
        <w:t>Ласьвинская, 56/1, Комсомольский пр-т, 25; пр-т Парковый, 36/1)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3D9A">
        <w:rPr>
          <w:rFonts w:ascii="Times New Roman" w:hAnsi="Times New Roman"/>
          <w:sz w:val="24"/>
          <w:szCs w:val="24"/>
        </w:rPr>
        <w:t xml:space="preserve">МФО компании </w:t>
      </w:r>
      <w:r w:rsidR="00B670C7">
        <w:rPr>
          <w:rFonts w:ascii="Times New Roman" w:hAnsi="Times New Roman"/>
          <w:sz w:val="24"/>
          <w:szCs w:val="24"/>
        </w:rPr>
        <w:t xml:space="preserve">с </w:t>
      </w:r>
      <w:r w:rsidRPr="00AB3D9A">
        <w:rPr>
          <w:rFonts w:ascii="Times New Roman" w:hAnsi="Times New Roman"/>
          <w:sz w:val="24"/>
          <w:szCs w:val="24"/>
        </w:rPr>
        <w:t>торговой маркой «Деньга» в г. Перм</w:t>
      </w:r>
      <w:r w:rsidR="00B670C7">
        <w:rPr>
          <w:rFonts w:ascii="Times New Roman" w:hAnsi="Times New Roman"/>
          <w:sz w:val="24"/>
          <w:szCs w:val="24"/>
        </w:rPr>
        <w:t>и</w:t>
      </w:r>
      <w:r w:rsidRPr="00AB3D9A">
        <w:rPr>
          <w:rFonts w:ascii="Times New Roman" w:hAnsi="Times New Roman"/>
          <w:sz w:val="24"/>
          <w:szCs w:val="24"/>
        </w:rPr>
        <w:t xml:space="preserve"> </w:t>
      </w:r>
      <w:r w:rsidRPr="00AB3D9A">
        <w:rPr>
          <w:rFonts w:ascii="Times New Roman" w:hAnsi="Times New Roman" w:cs="Times New Roman"/>
          <w:sz w:val="24"/>
          <w:szCs w:val="24"/>
        </w:rPr>
        <w:t>(адреса: г. Пермь, ул. Пушкина, 87 «а», Комсомольский пр-т, 25; ул. Г. Хасана, 32)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B3D9A">
        <w:rPr>
          <w:rFonts w:ascii="Times New Roman" w:hAnsi="Times New Roman"/>
          <w:sz w:val="24"/>
          <w:szCs w:val="24"/>
        </w:rPr>
        <w:t>МФО «Магазин малого кредитования»</w:t>
      </w:r>
      <w:r w:rsidRPr="00AB3D9A">
        <w:rPr>
          <w:rFonts w:ascii="Times New Roman" w:hAnsi="Times New Roman" w:cs="Times New Roman"/>
          <w:sz w:val="24"/>
          <w:szCs w:val="24"/>
        </w:rPr>
        <w:t xml:space="preserve"> (адреса: г. Пермь, ул. Революции, 68/1, Комсомольский пр-т, 25; ул. Пушкина, 27)</w:t>
      </w:r>
      <w:r w:rsidRPr="00AB3D9A">
        <w:rPr>
          <w:rFonts w:ascii="Times New Roman" w:hAnsi="Times New Roman"/>
          <w:sz w:val="24"/>
          <w:szCs w:val="24"/>
        </w:rPr>
        <w:t xml:space="preserve"> с торговой маркой «Быстроденьги»</w:t>
      </w:r>
      <w:r w:rsidRPr="00AB3D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78A" w:rsidRDefault="00B2578A" w:rsidP="00B25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74E4E">
        <w:rPr>
          <w:rFonts w:ascii="Times New Roman" w:hAnsi="Times New Roman" w:cs="Times New Roman"/>
          <w:sz w:val="24"/>
          <w:szCs w:val="24"/>
        </w:rPr>
        <w:t>т</w:t>
      </w:r>
      <w:r w:rsidR="00B670C7">
        <w:rPr>
          <w:rFonts w:ascii="Times New Roman" w:hAnsi="Times New Roman" w:cs="Times New Roman"/>
          <w:sz w:val="24"/>
          <w:szCs w:val="24"/>
        </w:rPr>
        <w:t>атьей</w:t>
      </w:r>
      <w:r w:rsidRPr="00174E4E">
        <w:rPr>
          <w:rFonts w:ascii="Times New Roman" w:hAnsi="Times New Roman" w:cs="Times New Roman"/>
          <w:sz w:val="24"/>
          <w:szCs w:val="24"/>
        </w:rPr>
        <w:t xml:space="preserve"> 150 ГК РФ к нематериальным благам человека относится его личная неприкосновенность. В данном случае речь идет о праве на неприкосновенность внешнего облика. Право на изображение гражданина, законодательно закрепленное в ст</w:t>
      </w:r>
      <w:r w:rsidR="00B670C7">
        <w:rPr>
          <w:rFonts w:ascii="Times New Roman" w:hAnsi="Times New Roman" w:cs="Times New Roman"/>
          <w:sz w:val="24"/>
          <w:szCs w:val="24"/>
        </w:rPr>
        <w:t>атье</w:t>
      </w:r>
      <w:r w:rsidRPr="00174E4E">
        <w:rPr>
          <w:rFonts w:ascii="Times New Roman" w:hAnsi="Times New Roman" w:cs="Times New Roman"/>
          <w:sz w:val="24"/>
          <w:szCs w:val="24"/>
        </w:rPr>
        <w:t xml:space="preserve"> 152.1 ГК РФ, является частью его внешнего облика. Это сугубо личное право, неразрывно связанное с личностью физического лица. Поскольку законодателем закреплено право гражданина, следовательно, каждый имеет право запретить запись своего изображения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150" w:rsidRPr="0081007E" w:rsidRDefault="00001150" w:rsidP="00B2578A">
      <w:pPr>
        <w:jc w:val="both"/>
      </w:pPr>
    </w:p>
    <w:p w:rsidR="00155455" w:rsidRDefault="00545214" w:rsidP="00224D4D">
      <w:pPr>
        <w:pStyle w:val="3"/>
        <w:numPr>
          <w:ilvl w:val="2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Toc444162349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A0E25" w:rsidRPr="00155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осударственной </w:t>
      </w:r>
      <w:r w:rsidR="00B670C7" w:rsidRPr="00155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Думе </w:t>
      </w:r>
      <w:r w:rsidR="00AA0E25" w:rsidRPr="00155455"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  <w:bookmarkEnd w:id="33"/>
    </w:p>
    <w:p w:rsidR="00001150" w:rsidRPr="00001150" w:rsidRDefault="00001150" w:rsidP="00001150">
      <w:pPr>
        <w:rPr>
          <w:rFonts w:ascii="Times New Roman" w:hAnsi="Times New Roman" w:cs="Times New Roman"/>
          <w:sz w:val="24"/>
          <w:szCs w:val="24"/>
        </w:rPr>
      </w:pPr>
    </w:p>
    <w:p w:rsidR="00001150" w:rsidRPr="00001150" w:rsidRDefault="00001150" w:rsidP="00001150">
      <w:pPr>
        <w:rPr>
          <w:rFonts w:ascii="Times New Roman" w:hAnsi="Times New Roman" w:cs="Times New Roman"/>
          <w:sz w:val="24"/>
          <w:szCs w:val="24"/>
        </w:rPr>
      </w:pPr>
      <w:r w:rsidRPr="00001150">
        <w:rPr>
          <w:rFonts w:ascii="Times New Roman" w:hAnsi="Times New Roman" w:cs="Times New Roman"/>
          <w:sz w:val="24"/>
          <w:szCs w:val="24"/>
        </w:rPr>
        <w:t>Считаем необходимым:</w:t>
      </w:r>
    </w:p>
    <w:p w:rsidR="00957157" w:rsidRPr="00DA239F" w:rsidRDefault="006D230B" w:rsidP="00E97724">
      <w:pPr>
        <w:pStyle w:val="a4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>Законодательно</w:t>
      </w:r>
      <w:r w:rsidR="00957157" w:rsidRPr="00DA239F">
        <w:rPr>
          <w:rFonts w:ascii="Times New Roman" w:hAnsi="Times New Roman" w:cs="Times New Roman"/>
          <w:sz w:val="24"/>
          <w:szCs w:val="24"/>
        </w:rPr>
        <w:t xml:space="preserve"> ограничить размер начисления процентов, если срок задолженности по невозврату потребительского займа превысит шесть месяцев, а также размер штрафа (неустойки, пени) в случае превышения срока невозврата займа </w:t>
      </w:r>
      <w:r w:rsidR="00DA239F" w:rsidRPr="00DA239F">
        <w:rPr>
          <w:rFonts w:ascii="Times New Roman" w:hAnsi="Times New Roman" w:cs="Times New Roman"/>
          <w:sz w:val="24"/>
          <w:szCs w:val="24"/>
        </w:rPr>
        <w:t xml:space="preserve">в </w:t>
      </w:r>
      <w:r w:rsidR="00957157" w:rsidRPr="00DA239F">
        <w:rPr>
          <w:rFonts w:ascii="Times New Roman" w:hAnsi="Times New Roman" w:cs="Times New Roman"/>
          <w:sz w:val="24"/>
          <w:szCs w:val="24"/>
        </w:rPr>
        <w:t xml:space="preserve">шесть месяцев. </w:t>
      </w:r>
    </w:p>
    <w:p w:rsidR="00AA0E25" w:rsidRPr="00DA239F" w:rsidRDefault="006D230B" w:rsidP="00204028">
      <w:pPr>
        <w:pStyle w:val="a4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 xml:space="preserve">Законодательно </w:t>
      </w:r>
      <w:r w:rsidR="00EC62DE" w:rsidRPr="00DA239F">
        <w:rPr>
          <w:rFonts w:ascii="Times New Roman" w:hAnsi="Times New Roman" w:cs="Times New Roman"/>
          <w:sz w:val="24"/>
          <w:szCs w:val="24"/>
        </w:rPr>
        <w:t>определить порядок погашения суммы задолженности путем погашения</w:t>
      </w:r>
      <w:r w:rsidR="00204028">
        <w:rPr>
          <w:rFonts w:ascii="Times New Roman" w:hAnsi="Times New Roman" w:cs="Times New Roman"/>
          <w:sz w:val="24"/>
          <w:szCs w:val="24"/>
        </w:rPr>
        <w:t>,</w:t>
      </w:r>
      <w:r w:rsidR="00EC62DE" w:rsidRPr="00DA239F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204028">
        <w:rPr>
          <w:rFonts w:ascii="Times New Roman" w:hAnsi="Times New Roman" w:cs="Times New Roman"/>
          <w:sz w:val="24"/>
          <w:szCs w:val="24"/>
        </w:rPr>
        <w:t>,</w:t>
      </w:r>
      <w:r w:rsidR="00EC62DE" w:rsidRPr="00DA239F">
        <w:rPr>
          <w:rFonts w:ascii="Times New Roman" w:hAnsi="Times New Roman" w:cs="Times New Roman"/>
          <w:sz w:val="24"/>
          <w:szCs w:val="24"/>
        </w:rPr>
        <w:t xml:space="preserve"> суммы самого займа, во вторую очередь – процентов, начисленных на сумму займа, в третью очередь – штрафных санкций</w:t>
      </w:r>
      <w:r w:rsidR="00AA0E25" w:rsidRPr="00DA239F">
        <w:rPr>
          <w:rFonts w:ascii="Times New Roman" w:hAnsi="Times New Roman" w:cs="Times New Roman"/>
          <w:sz w:val="24"/>
          <w:szCs w:val="24"/>
        </w:rPr>
        <w:t>.</w:t>
      </w:r>
    </w:p>
    <w:p w:rsidR="00AA0E25" w:rsidRPr="00DA239F" w:rsidRDefault="006D230B" w:rsidP="00204028">
      <w:pPr>
        <w:pStyle w:val="a4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 xml:space="preserve">Установить административную ответственность за нарушение правил предоставления информации </w:t>
      </w:r>
      <w:r w:rsidR="00AA0E25" w:rsidRPr="00DA239F">
        <w:rPr>
          <w:rFonts w:ascii="Times New Roman" w:hAnsi="Times New Roman" w:cs="Times New Roman"/>
          <w:sz w:val="24"/>
          <w:szCs w:val="24"/>
        </w:rPr>
        <w:t xml:space="preserve">при заключении договора микрофинансирования </w:t>
      </w:r>
      <w:r w:rsidR="006C3A2E">
        <w:rPr>
          <w:rFonts w:ascii="Times New Roman" w:hAnsi="Times New Roman" w:cs="Times New Roman"/>
          <w:sz w:val="24"/>
          <w:szCs w:val="24"/>
        </w:rPr>
        <w:t>в</w:t>
      </w:r>
      <w:r w:rsidRPr="00DA239F">
        <w:rPr>
          <w:rFonts w:ascii="Times New Roman" w:hAnsi="Times New Roman" w:cs="Times New Roman"/>
          <w:sz w:val="24"/>
          <w:szCs w:val="24"/>
        </w:rPr>
        <w:t xml:space="preserve"> размере не менее 100 000 рублей</w:t>
      </w:r>
      <w:r w:rsidR="00AA0E25" w:rsidRPr="00DA239F">
        <w:rPr>
          <w:rFonts w:ascii="Times New Roman" w:hAnsi="Times New Roman" w:cs="Times New Roman"/>
          <w:sz w:val="24"/>
          <w:szCs w:val="24"/>
        </w:rPr>
        <w:t>.</w:t>
      </w:r>
    </w:p>
    <w:p w:rsidR="00AA0E25" w:rsidRPr="00DA239F" w:rsidRDefault="006D230B" w:rsidP="00204028">
      <w:pPr>
        <w:pStyle w:val="a4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9F">
        <w:rPr>
          <w:rFonts w:ascii="Times New Roman" w:hAnsi="Times New Roman" w:cs="Times New Roman"/>
          <w:sz w:val="24"/>
          <w:szCs w:val="24"/>
        </w:rPr>
        <w:t>Определить перечень персональных данных, которые могут быть получены микрофинансовой организацией при заключении потребительского займа</w:t>
      </w:r>
      <w:r w:rsidR="00B51F23">
        <w:rPr>
          <w:rFonts w:ascii="Times New Roman" w:hAnsi="Times New Roman" w:cs="Times New Roman"/>
          <w:sz w:val="24"/>
          <w:szCs w:val="24"/>
        </w:rPr>
        <w:t>,</w:t>
      </w:r>
      <w:r w:rsidRPr="00DA239F">
        <w:rPr>
          <w:rFonts w:ascii="Times New Roman" w:hAnsi="Times New Roman" w:cs="Times New Roman"/>
          <w:sz w:val="24"/>
          <w:szCs w:val="24"/>
        </w:rPr>
        <w:t xml:space="preserve"> и установить </w:t>
      </w:r>
      <w:r w:rsidR="00AA0E25" w:rsidRPr="00DA239F">
        <w:rPr>
          <w:rFonts w:ascii="Times New Roman" w:hAnsi="Times New Roman" w:cs="Times New Roman"/>
          <w:sz w:val="24"/>
          <w:szCs w:val="24"/>
        </w:rPr>
        <w:t>административн</w:t>
      </w:r>
      <w:r w:rsidR="006C3A2E">
        <w:rPr>
          <w:rFonts w:ascii="Times New Roman" w:hAnsi="Times New Roman" w:cs="Times New Roman"/>
          <w:sz w:val="24"/>
          <w:szCs w:val="24"/>
        </w:rPr>
        <w:t>ую ответственность</w:t>
      </w:r>
      <w:r w:rsidR="00AA0E25" w:rsidRPr="00DA239F">
        <w:rPr>
          <w:rFonts w:ascii="Times New Roman" w:hAnsi="Times New Roman" w:cs="Times New Roman"/>
          <w:sz w:val="24"/>
          <w:szCs w:val="24"/>
        </w:rPr>
        <w:t xml:space="preserve"> за нарушение этого стандарта</w:t>
      </w:r>
      <w:r w:rsidRPr="00DA239F">
        <w:rPr>
          <w:rFonts w:ascii="Times New Roman" w:hAnsi="Times New Roman" w:cs="Times New Roman"/>
          <w:sz w:val="24"/>
          <w:szCs w:val="24"/>
        </w:rPr>
        <w:t xml:space="preserve"> в размере не менее 100 000 рублей.</w:t>
      </w:r>
    </w:p>
    <w:p w:rsidR="00653627" w:rsidRDefault="00653627" w:rsidP="006D230B">
      <w:pPr>
        <w:pStyle w:val="a4"/>
        <w:spacing w:after="160"/>
        <w:ind w:left="0"/>
        <w:jc w:val="both"/>
        <w:rPr>
          <w:i/>
        </w:rPr>
      </w:pPr>
    </w:p>
    <w:p w:rsidR="009B2055" w:rsidRPr="00DA239F" w:rsidRDefault="009B2055" w:rsidP="006D230B">
      <w:pPr>
        <w:pStyle w:val="a4"/>
        <w:spacing w:after="160"/>
        <w:ind w:left="0"/>
        <w:jc w:val="both"/>
        <w:rPr>
          <w:i/>
        </w:rPr>
      </w:pPr>
    </w:p>
    <w:sectPr w:rsidR="009B2055" w:rsidRPr="00DA239F" w:rsidSect="00977961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86" w:rsidRDefault="00D32486" w:rsidP="00977961">
      <w:pPr>
        <w:spacing w:after="0" w:line="240" w:lineRule="auto"/>
      </w:pPr>
      <w:r>
        <w:separator/>
      </w:r>
    </w:p>
  </w:endnote>
  <w:endnote w:type="continuationSeparator" w:id="0">
    <w:p w:rsidR="00D32486" w:rsidRDefault="00D32486" w:rsidP="009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51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382" w:rsidRDefault="00117382">
        <w:pPr>
          <w:pStyle w:val="ac"/>
          <w:jc w:val="center"/>
        </w:pPr>
      </w:p>
      <w:p w:rsidR="00117382" w:rsidRDefault="00117382">
        <w:pPr>
          <w:pStyle w:val="ac"/>
          <w:jc w:val="center"/>
        </w:pPr>
        <w:r w:rsidRPr="00977961">
          <w:rPr>
            <w:rFonts w:ascii="Times New Roman" w:hAnsi="Times New Roman" w:cs="Times New Roman"/>
          </w:rPr>
          <w:fldChar w:fldCharType="begin"/>
        </w:r>
        <w:r w:rsidRPr="00977961">
          <w:rPr>
            <w:rFonts w:ascii="Times New Roman" w:hAnsi="Times New Roman" w:cs="Times New Roman"/>
          </w:rPr>
          <w:instrText>PAGE   \* MERGEFORMAT</w:instrText>
        </w:r>
        <w:r w:rsidRPr="00977961">
          <w:rPr>
            <w:rFonts w:ascii="Times New Roman" w:hAnsi="Times New Roman" w:cs="Times New Roman"/>
          </w:rPr>
          <w:fldChar w:fldCharType="separate"/>
        </w:r>
        <w:r w:rsidR="009236EA">
          <w:rPr>
            <w:rFonts w:ascii="Times New Roman" w:hAnsi="Times New Roman" w:cs="Times New Roman"/>
            <w:noProof/>
          </w:rPr>
          <w:t>4</w:t>
        </w:r>
        <w:r w:rsidRPr="00977961">
          <w:rPr>
            <w:rFonts w:ascii="Times New Roman" w:hAnsi="Times New Roman" w:cs="Times New Roman"/>
          </w:rPr>
          <w:fldChar w:fldCharType="end"/>
        </w:r>
      </w:p>
    </w:sdtContent>
  </w:sdt>
  <w:p w:rsidR="00117382" w:rsidRDefault="001173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86" w:rsidRDefault="00D32486" w:rsidP="00977961">
      <w:pPr>
        <w:spacing w:after="0" w:line="240" w:lineRule="auto"/>
      </w:pPr>
      <w:r>
        <w:separator/>
      </w:r>
    </w:p>
  </w:footnote>
  <w:footnote w:type="continuationSeparator" w:id="0">
    <w:p w:rsidR="00D32486" w:rsidRDefault="00D32486" w:rsidP="009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FFC"/>
    <w:multiLevelType w:val="hybridMultilevel"/>
    <w:tmpl w:val="447C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2F7"/>
    <w:multiLevelType w:val="hybridMultilevel"/>
    <w:tmpl w:val="47E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45AD"/>
    <w:multiLevelType w:val="hybridMultilevel"/>
    <w:tmpl w:val="99B8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EAE"/>
    <w:multiLevelType w:val="hybridMultilevel"/>
    <w:tmpl w:val="2F78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5515"/>
    <w:multiLevelType w:val="multilevel"/>
    <w:tmpl w:val="9D869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8807D4"/>
    <w:multiLevelType w:val="hybridMultilevel"/>
    <w:tmpl w:val="D58CF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5122B"/>
    <w:multiLevelType w:val="hybridMultilevel"/>
    <w:tmpl w:val="E934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24445"/>
    <w:multiLevelType w:val="hybridMultilevel"/>
    <w:tmpl w:val="8738D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84604"/>
    <w:multiLevelType w:val="hybridMultilevel"/>
    <w:tmpl w:val="A90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2F20"/>
    <w:multiLevelType w:val="hybridMultilevel"/>
    <w:tmpl w:val="508C89C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24928B6"/>
    <w:multiLevelType w:val="multilevel"/>
    <w:tmpl w:val="D3420E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124793"/>
    <w:multiLevelType w:val="hybridMultilevel"/>
    <w:tmpl w:val="72DE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A2423"/>
    <w:multiLevelType w:val="multilevel"/>
    <w:tmpl w:val="2DB60F1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13">
    <w:nsid w:val="4F832D41"/>
    <w:multiLevelType w:val="hybridMultilevel"/>
    <w:tmpl w:val="478C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5558D"/>
    <w:multiLevelType w:val="multilevel"/>
    <w:tmpl w:val="999C7B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930512A"/>
    <w:multiLevelType w:val="multilevel"/>
    <w:tmpl w:val="0450D5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DE7F11"/>
    <w:multiLevelType w:val="multilevel"/>
    <w:tmpl w:val="DB34E1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70C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EF6B0F"/>
    <w:multiLevelType w:val="hybridMultilevel"/>
    <w:tmpl w:val="BCCA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A1DA0"/>
    <w:multiLevelType w:val="hybridMultilevel"/>
    <w:tmpl w:val="97E00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10C52"/>
    <w:multiLevelType w:val="hybridMultilevel"/>
    <w:tmpl w:val="49E4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6BD1"/>
    <w:multiLevelType w:val="hybridMultilevel"/>
    <w:tmpl w:val="D92A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0759C"/>
    <w:multiLevelType w:val="hybridMultilevel"/>
    <w:tmpl w:val="52B8E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44652"/>
    <w:multiLevelType w:val="hybridMultilevel"/>
    <w:tmpl w:val="126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22"/>
  </w:num>
  <w:num w:numId="7">
    <w:abstractNumId w:val="18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14"/>
  </w:num>
  <w:num w:numId="13">
    <w:abstractNumId w:val="21"/>
  </w:num>
  <w:num w:numId="14">
    <w:abstractNumId w:val="1"/>
  </w:num>
  <w:num w:numId="15">
    <w:abstractNumId w:val="16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2"/>
  </w:num>
  <w:num w:numId="21">
    <w:abstractNumId w:val="11"/>
  </w:num>
  <w:num w:numId="22">
    <w:abstractNumId w:val="19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2"/>
    <w:rsid w:val="00001150"/>
    <w:rsid w:val="00005356"/>
    <w:rsid w:val="00017383"/>
    <w:rsid w:val="00053621"/>
    <w:rsid w:val="0005376F"/>
    <w:rsid w:val="00053B43"/>
    <w:rsid w:val="00056813"/>
    <w:rsid w:val="00056934"/>
    <w:rsid w:val="00062EF3"/>
    <w:rsid w:val="000633AE"/>
    <w:rsid w:val="00065322"/>
    <w:rsid w:val="00070C0E"/>
    <w:rsid w:val="000745BC"/>
    <w:rsid w:val="000751C3"/>
    <w:rsid w:val="0008088A"/>
    <w:rsid w:val="00083821"/>
    <w:rsid w:val="00092B35"/>
    <w:rsid w:val="000A61C6"/>
    <w:rsid w:val="000C2D33"/>
    <w:rsid w:val="000C4641"/>
    <w:rsid w:val="000E4469"/>
    <w:rsid w:val="000E5B47"/>
    <w:rsid w:val="000F1665"/>
    <w:rsid w:val="000F36C8"/>
    <w:rsid w:val="000F5F36"/>
    <w:rsid w:val="00100D05"/>
    <w:rsid w:val="00114603"/>
    <w:rsid w:val="00117382"/>
    <w:rsid w:val="0013431C"/>
    <w:rsid w:val="001345A9"/>
    <w:rsid w:val="001437C4"/>
    <w:rsid w:val="00145631"/>
    <w:rsid w:val="00155455"/>
    <w:rsid w:val="0016241C"/>
    <w:rsid w:val="00164BAC"/>
    <w:rsid w:val="00176B77"/>
    <w:rsid w:val="001851F3"/>
    <w:rsid w:val="001909E1"/>
    <w:rsid w:val="001A1387"/>
    <w:rsid w:val="001B16C6"/>
    <w:rsid w:val="001B4518"/>
    <w:rsid w:val="001C410A"/>
    <w:rsid w:val="001C4DCC"/>
    <w:rsid w:val="001C62AC"/>
    <w:rsid w:val="001D05FB"/>
    <w:rsid w:val="001D5C56"/>
    <w:rsid w:val="001D6831"/>
    <w:rsid w:val="00200E36"/>
    <w:rsid w:val="002011C2"/>
    <w:rsid w:val="00204028"/>
    <w:rsid w:val="00206125"/>
    <w:rsid w:val="00224D4D"/>
    <w:rsid w:val="00236071"/>
    <w:rsid w:val="00236A2F"/>
    <w:rsid w:val="00244927"/>
    <w:rsid w:val="00255011"/>
    <w:rsid w:val="00256539"/>
    <w:rsid w:val="00271227"/>
    <w:rsid w:val="002739CA"/>
    <w:rsid w:val="0027661C"/>
    <w:rsid w:val="002A2413"/>
    <w:rsid w:val="002A77BE"/>
    <w:rsid w:val="002D7A7F"/>
    <w:rsid w:val="002E5AF8"/>
    <w:rsid w:val="002F6B45"/>
    <w:rsid w:val="003062EA"/>
    <w:rsid w:val="00310560"/>
    <w:rsid w:val="00323FD9"/>
    <w:rsid w:val="00324D43"/>
    <w:rsid w:val="00326DEE"/>
    <w:rsid w:val="00330118"/>
    <w:rsid w:val="0033445A"/>
    <w:rsid w:val="003475DF"/>
    <w:rsid w:val="003536D4"/>
    <w:rsid w:val="00355E31"/>
    <w:rsid w:val="00361037"/>
    <w:rsid w:val="003620E0"/>
    <w:rsid w:val="00366EEB"/>
    <w:rsid w:val="00381422"/>
    <w:rsid w:val="003824BA"/>
    <w:rsid w:val="003879E1"/>
    <w:rsid w:val="00392593"/>
    <w:rsid w:val="003A2D22"/>
    <w:rsid w:val="003A76A3"/>
    <w:rsid w:val="003B3A02"/>
    <w:rsid w:val="003B706A"/>
    <w:rsid w:val="003C60FF"/>
    <w:rsid w:val="003C6665"/>
    <w:rsid w:val="003D4EE7"/>
    <w:rsid w:val="003E7474"/>
    <w:rsid w:val="003F02B3"/>
    <w:rsid w:val="003F1B77"/>
    <w:rsid w:val="004029A3"/>
    <w:rsid w:val="00402A20"/>
    <w:rsid w:val="00404977"/>
    <w:rsid w:val="00413E49"/>
    <w:rsid w:val="00423B6C"/>
    <w:rsid w:val="00436715"/>
    <w:rsid w:val="004513E6"/>
    <w:rsid w:val="004517D4"/>
    <w:rsid w:val="00456BAD"/>
    <w:rsid w:val="00460165"/>
    <w:rsid w:val="00471ED8"/>
    <w:rsid w:val="004819A1"/>
    <w:rsid w:val="00485F76"/>
    <w:rsid w:val="0049649E"/>
    <w:rsid w:val="004A2930"/>
    <w:rsid w:val="004A306D"/>
    <w:rsid w:val="004A3F19"/>
    <w:rsid w:val="004C7E82"/>
    <w:rsid w:val="004D76B5"/>
    <w:rsid w:val="004E0F87"/>
    <w:rsid w:val="004E26A4"/>
    <w:rsid w:val="004E73B9"/>
    <w:rsid w:val="004E7C8F"/>
    <w:rsid w:val="004F7A67"/>
    <w:rsid w:val="005058C6"/>
    <w:rsid w:val="0052031F"/>
    <w:rsid w:val="0054300B"/>
    <w:rsid w:val="00544C5D"/>
    <w:rsid w:val="00545214"/>
    <w:rsid w:val="00554CB1"/>
    <w:rsid w:val="00556A14"/>
    <w:rsid w:val="00557381"/>
    <w:rsid w:val="00576BA1"/>
    <w:rsid w:val="005801FF"/>
    <w:rsid w:val="0058549A"/>
    <w:rsid w:val="005860EA"/>
    <w:rsid w:val="00592AEF"/>
    <w:rsid w:val="005A4479"/>
    <w:rsid w:val="005C24E4"/>
    <w:rsid w:val="005C4BC7"/>
    <w:rsid w:val="005C5FD6"/>
    <w:rsid w:val="005D5D81"/>
    <w:rsid w:val="005E51A7"/>
    <w:rsid w:val="00600A93"/>
    <w:rsid w:val="00611D18"/>
    <w:rsid w:val="00633047"/>
    <w:rsid w:val="00637D1F"/>
    <w:rsid w:val="00640CD0"/>
    <w:rsid w:val="0064138D"/>
    <w:rsid w:val="00641983"/>
    <w:rsid w:val="00643DB0"/>
    <w:rsid w:val="00653627"/>
    <w:rsid w:val="00657101"/>
    <w:rsid w:val="0066032C"/>
    <w:rsid w:val="00660A17"/>
    <w:rsid w:val="00664B3A"/>
    <w:rsid w:val="0066762C"/>
    <w:rsid w:val="006829E0"/>
    <w:rsid w:val="00694491"/>
    <w:rsid w:val="006A2B53"/>
    <w:rsid w:val="006B262E"/>
    <w:rsid w:val="006B283F"/>
    <w:rsid w:val="006B44C0"/>
    <w:rsid w:val="006B6022"/>
    <w:rsid w:val="006C3576"/>
    <w:rsid w:val="006C3A2E"/>
    <w:rsid w:val="006C4EA9"/>
    <w:rsid w:val="006D230B"/>
    <w:rsid w:val="006D5064"/>
    <w:rsid w:val="006E1AF1"/>
    <w:rsid w:val="006F152E"/>
    <w:rsid w:val="00706B6F"/>
    <w:rsid w:val="007141DD"/>
    <w:rsid w:val="00755474"/>
    <w:rsid w:val="0079088E"/>
    <w:rsid w:val="007915C9"/>
    <w:rsid w:val="007962A2"/>
    <w:rsid w:val="007A78E0"/>
    <w:rsid w:val="007B33DE"/>
    <w:rsid w:val="007B703F"/>
    <w:rsid w:val="007C4E3E"/>
    <w:rsid w:val="007D0E02"/>
    <w:rsid w:val="007E6E9B"/>
    <w:rsid w:val="008111B7"/>
    <w:rsid w:val="00811749"/>
    <w:rsid w:val="00813956"/>
    <w:rsid w:val="00825289"/>
    <w:rsid w:val="00830C3C"/>
    <w:rsid w:val="008458A8"/>
    <w:rsid w:val="0085011F"/>
    <w:rsid w:val="008510ED"/>
    <w:rsid w:val="0085153A"/>
    <w:rsid w:val="0086242A"/>
    <w:rsid w:val="0089027F"/>
    <w:rsid w:val="008E59C1"/>
    <w:rsid w:val="008E59D2"/>
    <w:rsid w:val="008E75BC"/>
    <w:rsid w:val="008E7F41"/>
    <w:rsid w:val="008F3BE8"/>
    <w:rsid w:val="00900484"/>
    <w:rsid w:val="00913660"/>
    <w:rsid w:val="009236EA"/>
    <w:rsid w:val="00925894"/>
    <w:rsid w:val="00932D29"/>
    <w:rsid w:val="00935F45"/>
    <w:rsid w:val="00940507"/>
    <w:rsid w:val="00940E2E"/>
    <w:rsid w:val="0094251F"/>
    <w:rsid w:val="00943C5D"/>
    <w:rsid w:val="00952515"/>
    <w:rsid w:val="00953D1C"/>
    <w:rsid w:val="00957157"/>
    <w:rsid w:val="009648C2"/>
    <w:rsid w:val="00964A23"/>
    <w:rsid w:val="00966F33"/>
    <w:rsid w:val="009670A6"/>
    <w:rsid w:val="009678D3"/>
    <w:rsid w:val="00977961"/>
    <w:rsid w:val="00982165"/>
    <w:rsid w:val="00991D3A"/>
    <w:rsid w:val="00992B8B"/>
    <w:rsid w:val="009975A4"/>
    <w:rsid w:val="00997760"/>
    <w:rsid w:val="009A0C8D"/>
    <w:rsid w:val="009A426B"/>
    <w:rsid w:val="009A60B2"/>
    <w:rsid w:val="009B2055"/>
    <w:rsid w:val="009C17B9"/>
    <w:rsid w:val="009C1EB5"/>
    <w:rsid w:val="009C3D35"/>
    <w:rsid w:val="009F70D8"/>
    <w:rsid w:val="00A10FD3"/>
    <w:rsid w:val="00A230B1"/>
    <w:rsid w:val="00A26C04"/>
    <w:rsid w:val="00A43364"/>
    <w:rsid w:val="00A56C65"/>
    <w:rsid w:val="00A615F1"/>
    <w:rsid w:val="00A66284"/>
    <w:rsid w:val="00A7043D"/>
    <w:rsid w:val="00A772C4"/>
    <w:rsid w:val="00AA0E25"/>
    <w:rsid w:val="00AA223F"/>
    <w:rsid w:val="00AA473B"/>
    <w:rsid w:val="00AC2E28"/>
    <w:rsid w:val="00AD4959"/>
    <w:rsid w:val="00AE5E57"/>
    <w:rsid w:val="00AF1490"/>
    <w:rsid w:val="00AF7768"/>
    <w:rsid w:val="00AF7B94"/>
    <w:rsid w:val="00B220DD"/>
    <w:rsid w:val="00B244AF"/>
    <w:rsid w:val="00B2578A"/>
    <w:rsid w:val="00B32163"/>
    <w:rsid w:val="00B3533B"/>
    <w:rsid w:val="00B4593D"/>
    <w:rsid w:val="00B46EDB"/>
    <w:rsid w:val="00B51F23"/>
    <w:rsid w:val="00B66E74"/>
    <w:rsid w:val="00B670C7"/>
    <w:rsid w:val="00B8373D"/>
    <w:rsid w:val="00B92FC2"/>
    <w:rsid w:val="00B975AB"/>
    <w:rsid w:val="00BA0558"/>
    <w:rsid w:val="00BA20EB"/>
    <w:rsid w:val="00BA3705"/>
    <w:rsid w:val="00BB64F5"/>
    <w:rsid w:val="00BC2BF5"/>
    <w:rsid w:val="00BD7E6B"/>
    <w:rsid w:val="00BE0B00"/>
    <w:rsid w:val="00BE578B"/>
    <w:rsid w:val="00BE6F7F"/>
    <w:rsid w:val="00C0165B"/>
    <w:rsid w:val="00C060E6"/>
    <w:rsid w:val="00C07470"/>
    <w:rsid w:val="00C1056B"/>
    <w:rsid w:val="00C10AA1"/>
    <w:rsid w:val="00C2776C"/>
    <w:rsid w:val="00C31489"/>
    <w:rsid w:val="00C62A89"/>
    <w:rsid w:val="00C63EB9"/>
    <w:rsid w:val="00C734E3"/>
    <w:rsid w:val="00C748A5"/>
    <w:rsid w:val="00C771AC"/>
    <w:rsid w:val="00C82201"/>
    <w:rsid w:val="00C8373E"/>
    <w:rsid w:val="00C867CF"/>
    <w:rsid w:val="00C91008"/>
    <w:rsid w:val="00CC753D"/>
    <w:rsid w:val="00CD7A8D"/>
    <w:rsid w:val="00CE16E2"/>
    <w:rsid w:val="00CF4A57"/>
    <w:rsid w:val="00CF6F45"/>
    <w:rsid w:val="00D01947"/>
    <w:rsid w:val="00D03049"/>
    <w:rsid w:val="00D04971"/>
    <w:rsid w:val="00D069CB"/>
    <w:rsid w:val="00D12D00"/>
    <w:rsid w:val="00D32486"/>
    <w:rsid w:val="00D41540"/>
    <w:rsid w:val="00D4178F"/>
    <w:rsid w:val="00D458C6"/>
    <w:rsid w:val="00D648C4"/>
    <w:rsid w:val="00D7330A"/>
    <w:rsid w:val="00D87F59"/>
    <w:rsid w:val="00D905A3"/>
    <w:rsid w:val="00DA239F"/>
    <w:rsid w:val="00DA403B"/>
    <w:rsid w:val="00DB6C5A"/>
    <w:rsid w:val="00DE61C5"/>
    <w:rsid w:val="00DE71D5"/>
    <w:rsid w:val="00DF0704"/>
    <w:rsid w:val="00DF1911"/>
    <w:rsid w:val="00DF498C"/>
    <w:rsid w:val="00E0753A"/>
    <w:rsid w:val="00E30368"/>
    <w:rsid w:val="00E30ABE"/>
    <w:rsid w:val="00E34A1A"/>
    <w:rsid w:val="00E402A2"/>
    <w:rsid w:val="00E44700"/>
    <w:rsid w:val="00E67CB6"/>
    <w:rsid w:val="00E7601E"/>
    <w:rsid w:val="00E85F2C"/>
    <w:rsid w:val="00E97724"/>
    <w:rsid w:val="00EA03D7"/>
    <w:rsid w:val="00EA7572"/>
    <w:rsid w:val="00EC1B1D"/>
    <w:rsid w:val="00EC62DE"/>
    <w:rsid w:val="00ED2349"/>
    <w:rsid w:val="00ED7ACA"/>
    <w:rsid w:val="00EF06F1"/>
    <w:rsid w:val="00F16876"/>
    <w:rsid w:val="00F37090"/>
    <w:rsid w:val="00F46DA2"/>
    <w:rsid w:val="00F46E8C"/>
    <w:rsid w:val="00F63418"/>
    <w:rsid w:val="00F63686"/>
    <w:rsid w:val="00F66AFB"/>
    <w:rsid w:val="00F71151"/>
    <w:rsid w:val="00F77236"/>
    <w:rsid w:val="00F85D3C"/>
    <w:rsid w:val="00F91793"/>
    <w:rsid w:val="00FB1285"/>
    <w:rsid w:val="00FB570C"/>
    <w:rsid w:val="00FD0DAA"/>
    <w:rsid w:val="00FD0FA6"/>
    <w:rsid w:val="00FD311A"/>
    <w:rsid w:val="00FD429F"/>
    <w:rsid w:val="00FE3C3B"/>
    <w:rsid w:val="00FF014F"/>
    <w:rsid w:val="00FF1A15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2D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A2D22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3A2D2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3A2D2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1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13431C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3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4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34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5C5FD6"/>
  </w:style>
  <w:style w:type="paragraph" w:styleId="a8">
    <w:name w:val="Normal (Web)"/>
    <w:basedOn w:val="a"/>
    <w:uiPriority w:val="99"/>
    <w:semiHidden/>
    <w:unhideWhenUsed/>
    <w:rsid w:val="00F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2578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7961"/>
  </w:style>
  <w:style w:type="paragraph" w:styleId="ac">
    <w:name w:val="footer"/>
    <w:basedOn w:val="a"/>
    <w:link w:val="ad"/>
    <w:uiPriority w:val="99"/>
    <w:unhideWhenUsed/>
    <w:rsid w:val="0097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2D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A2D22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3A2D2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3A2D2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1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13431C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3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4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34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5C5FD6"/>
  </w:style>
  <w:style w:type="paragraph" w:styleId="a8">
    <w:name w:val="Normal (Web)"/>
    <w:basedOn w:val="a"/>
    <w:uiPriority w:val="99"/>
    <w:semiHidden/>
    <w:unhideWhenUsed/>
    <w:rsid w:val="00F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2578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7961"/>
  </w:style>
  <w:style w:type="paragraph" w:styleId="ac">
    <w:name w:val="footer"/>
    <w:basedOn w:val="a"/>
    <w:link w:val="ad"/>
    <w:uiPriority w:val="99"/>
    <w:unhideWhenUsed/>
    <w:rsid w:val="0097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E4DB-47C1-49E6-8831-36C5787B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</Company>
  <LinksUpToDate>false</LinksUpToDate>
  <CharactersWithSpaces>37751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2016-04-22T16:53:00Z</cp:lastPrinted>
  <dcterms:created xsi:type="dcterms:W3CDTF">2016-02-25T07:19:00Z</dcterms:created>
  <dcterms:modified xsi:type="dcterms:W3CDTF">2016-04-22T17:07:00Z</dcterms:modified>
</cp:coreProperties>
</file>